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52"/>
        <w:gridCol w:w="7838"/>
      </w:tblGrid>
      <w:tr w:rsidR="004F5804" w:rsidRPr="00190999" w:rsidTr="004F5804">
        <w:trPr>
          <w:trHeight w:val="787"/>
          <w:jc w:val="center"/>
        </w:trPr>
        <w:tc>
          <w:tcPr>
            <w:tcW w:w="1852" w:type="dxa"/>
            <w:shd w:val="clear" w:color="auto" w:fill="auto"/>
          </w:tcPr>
          <w:p w:rsidR="004F5804" w:rsidRPr="00190999" w:rsidRDefault="004F5804" w:rsidP="004F76AD">
            <w:pPr>
              <w:tabs>
                <w:tab w:val="left" w:pos="3960"/>
              </w:tabs>
              <w:spacing w:after="0" w:line="240" w:lineRule="atLeast"/>
              <w:rPr>
                <w:rFonts w:asciiTheme="minorHAnsi" w:hAnsiTheme="minorHAnsi" w:cstheme="minorHAnsi"/>
                <w:b/>
                <w:sz w:val="24"/>
                <w:szCs w:val="24"/>
              </w:rPr>
            </w:pPr>
            <w:r w:rsidRPr="00190999">
              <w:rPr>
                <w:rFonts w:asciiTheme="minorHAnsi" w:hAnsiTheme="minorHAnsi" w:cstheme="minorHAnsi"/>
                <w:noProof/>
                <w:sz w:val="24"/>
                <w:szCs w:val="24"/>
                <w:lang w:eastAsia="tr-TR"/>
              </w:rPr>
              <w:drawing>
                <wp:inline distT="0" distB="0" distL="0" distR="0">
                  <wp:extent cx="1026795" cy="586740"/>
                  <wp:effectExtent l="0" t="0" r="1905" b="3810"/>
                  <wp:docPr id="37" name="Resim 305"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5" descr="isku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586740"/>
                          </a:xfrm>
                          <a:prstGeom prst="rect">
                            <a:avLst/>
                          </a:prstGeom>
                          <a:noFill/>
                          <a:ln>
                            <a:noFill/>
                          </a:ln>
                        </pic:spPr>
                      </pic:pic>
                    </a:graphicData>
                  </a:graphic>
                </wp:inline>
              </w:drawing>
            </w:r>
          </w:p>
        </w:tc>
        <w:tc>
          <w:tcPr>
            <w:tcW w:w="7838" w:type="dxa"/>
            <w:shd w:val="clear" w:color="auto" w:fill="auto"/>
            <w:vAlign w:val="center"/>
          </w:tcPr>
          <w:p w:rsidR="004F5804" w:rsidRPr="00190999" w:rsidRDefault="004F5804" w:rsidP="004F76AD">
            <w:pPr>
              <w:spacing w:after="0" w:line="240" w:lineRule="atLeast"/>
              <w:jc w:val="center"/>
              <w:rPr>
                <w:rFonts w:asciiTheme="minorHAnsi" w:hAnsiTheme="minorHAnsi" w:cstheme="minorHAnsi"/>
                <w:bCs/>
                <w:sz w:val="24"/>
                <w:szCs w:val="24"/>
              </w:rPr>
            </w:pPr>
            <w:r w:rsidRPr="00190999">
              <w:rPr>
                <w:rFonts w:asciiTheme="minorHAnsi" w:hAnsiTheme="minorHAnsi" w:cstheme="minorHAnsi"/>
                <w:bCs/>
                <w:sz w:val="24"/>
                <w:szCs w:val="24"/>
              </w:rPr>
              <w:t>TÜRKİYE İŞ KURUMU GENEL MÜDÜRLÜĞÜ</w:t>
            </w:r>
          </w:p>
          <w:p w:rsidR="004F5804" w:rsidRPr="00190999" w:rsidRDefault="00AC4A42" w:rsidP="004F76AD">
            <w:pPr>
              <w:spacing w:after="0" w:line="240" w:lineRule="atLeast"/>
              <w:jc w:val="center"/>
              <w:rPr>
                <w:rFonts w:asciiTheme="minorHAnsi" w:hAnsiTheme="minorHAnsi" w:cstheme="minorHAnsi"/>
                <w:b/>
                <w:bCs/>
                <w:sz w:val="24"/>
                <w:szCs w:val="24"/>
              </w:rPr>
            </w:pPr>
            <w:r w:rsidRPr="00190999">
              <w:rPr>
                <w:rFonts w:asciiTheme="minorHAnsi" w:hAnsiTheme="minorHAnsi" w:cstheme="minorHAnsi"/>
                <w:b/>
                <w:bCs/>
                <w:sz w:val="24"/>
                <w:szCs w:val="24"/>
              </w:rPr>
              <w:t xml:space="preserve">ARTVİN </w:t>
            </w:r>
            <w:r w:rsidR="004F5804" w:rsidRPr="00190999">
              <w:rPr>
                <w:rFonts w:asciiTheme="minorHAnsi" w:hAnsiTheme="minorHAnsi" w:cstheme="minorHAnsi"/>
                <w:b/>
                <w:bCs/>
                <w:sz w:val="24"/>
                <w:szCs w:val="24"/>
              </w:rPr>
              <w:t xml:space="preserve"> ÇALIŞMA VE İŞ KURUMU İL MÜDÜRLÜĞÜ</w:t>
            </w:r>
          </w:p>
        </w:tc>
      </w:tr>
    </w:tbl>
    <w:p w:rsidR="004F5804" w:rsidRPr="00190999" w:rsidRDefault="004F5804" w:rsidP="004F5804">
      <w:pPr>
        <w:pStyle w:val="Balk2"/>
        <w:numPr>
          <w:ilvl w:val="0"/>
          <w:numId w:val="1"/>
        </w:numPr>
        <w:ind w:hanging="720"/>
        <w:jc w:val="center"/>
        <w:rPr>
          <w:rFonts w:asciiTheme="minorHAnsi" w:hAnsiTheme="minorHAnsi" w:cstheme="minorHAnsi"/>
          <w:b/>
          <w:color w:val="0070C0"/>
        </w:rPr>
      </w:pPr>
      <w:bookmarkStart w:id="0" w:name="_Toc385837010"/>
      <w:r w:rsidRPr="00190999">
        <w:rPr>
          <w:rFonts w:asciiTheme="minorHAnsi" w:hAnsiTheme="minorHAnsi" w:cstheme="minorHAnsi"/>
          <w:b/>
          <w:color w:val="0070C0"/>
        </w:rPr>
        <w:t>Toplum Yararına Program Katılımcı Duyurusu</w:t>
      </w:r>
      <w:bookmarkEnd w:id="0"/>
    </w:p>
    <w:p w:rsidR="004F5804" w:rsidRPr="00190999" w:rsidRDefault="004F5804" w:rsidP="004F5804">
      <w:pPr>
        <w:tabs>
          <w:tab w:val="left" w:pos="3321"/>
        </w:tabs>
        <w:spacing w:after="0" w:line="240" w:lineRule="auto"/>
        <w:jc w:val="both"/>
        <w:rPr>
          <w:rFonts w:asciiTheme="minorHAnsi" w:eastAsia="Times New Roman" w:hAnsiTheme="minorHAnsi" w:cstheme="minorHAnsi"/>
          <w:color w:val="000000"/>
          <w:sz w:val="24"/>
          <w:szCs w:val="24"/>
          <w:lang w:eastAsia="tr-TR"/>
        </w:rPr>
      </w:pPr>
    </w:p>
    <w:tbl>
      <w:tblPr>
        <w:tblW w:w="4959" w:type="pct"/>
        <w:jc w:val="center"/>
        <w:tblCellMar>
          <w:left w:w="70" w:type="dxa"/>
          <w:right w:w="70" w:type="dxa"/>
        </w:tblCellMar>
        <w:tblLook w:val="04A0" w:firstRow="1" w:lastRow="0" w:firstColumn="1" w:lastColumn="0" w:noHBand="0" w:noVBand="1"/>
      </w:tblPr>
      <w:tblGrid>
        <w:gridCol w:w="3408"/>
        <w:gridCol w:w="6141"/>
      </w:tblGrid>
      <w:tr w:rsidR="004F5804" w:rsidRPr="00190999" w:rsidTr="001033CC">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4F5804" w:rsidRPr="00190999" w:rsidRDefault="00F1713E">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 xml:space="preserve">Yüklenici Kurum </w:t>
            </w:r>
          </w:p>
        </w:tc>
        <w:tc>
          <w:tcPr>
            <w:tcW w:w="5875" w:type="dxa"/>
            <w:tcBorders>
              <w:top w:val="single" w:sz="4" w:space="0" w:color="auto"/>
              <w:left w:val="nil"/>
              <w:bottom w:val="single" w:sz="4" w:space="0" w:color="auto"/>
              <w:right w:val="single" w:sz="4" w:space="0" w:color="auto"/>
            </w:tcBorders>
            <w:hideMark/>
          </w:tcPr>
          <w:p w:rsidR="00AE6F7B" w:rsidRPr="00190999" w:rsidRDefault="000B16E5" w:rsidP="00464D41">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 xml:space="preserve">Artvin </w:t>
            </w:r>
            <w:r w:rsidR="00C51B3B">
              <w:rPr>
                <w:rFonts w:asciiTheme="minorHAnsi" w:eastAsia="Times New Roman" w:hAnsiTheme="minorHAnsi" w:cstheme="minorHAnsi"/>
                <w:b/>
                <w:color w:val="000000"/>
                <w:sz w:val="24"/>
                <w:szCs w:val="24"/>
                <w:lang w:eastAsia="tr-TR"/>
              </w:rPr>
              <w:t>Gençlik ve Spor İl Müdürlüğü</w:t>
            </w:r>
            <w:r w:rsidRPr="00190999">
              <w:rPr>
                <w:rFonts w:asciiTheme="minorHAnsi" w:eastAsia="Times New Roman" w:hAnsiTheme="minorHAnsi" w:cstheme="minorHAnsi"/>
                <w:b/>
                <w:color w:val="000000"/>
                <w:sz w:val="24"/>
                <w:szCs w:val="24"/>
                <w:lang w:eastAsia="tr-TR"/>
              </w:rPr>
              <w:t xml:space="preserve"> </w:t>
            </w:r>
          </w:p>
          <w:p w:rsidR="000B16E5" w:rsidRDefault="00733C00" w:rsidP="00464D41">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w:t>
            </w:r>
            <w:r w:rsidR="00272E45" w:rsidRPr="00190999">
              <w:rPr>
                <w:rFonts w:asciiTheme="minorHAnsi" w:eastAsia="Times New Roman" w:hAnsiTheme="minorHAnsi" w:cstheme="minorHAnsi"/>
                <w:b/>
                <w:color w:val="000000"/>
                <w:sz w:val="24"/>
                <w:szCs w:val="24"/>
                <w:lang w:eastAsia="tr-TR"/>
              </w:rPr>
              <w:t xml:space="preserve">İlçeler Dahil </w:t>
            </w:r>
            <w:r w:rsidR="00094A2D">
              <w:rPr>
                <w:rFonts w:asciiTheme="minorHAnsi" w:eastAsia="Times New Roman" w:hAnsiTheme="minorHAnsi" w:cstheme="minorHAnsi"/>
                <w:b/>
                <w:color w:val="000000"/>
                <w:sz w:val="24"/>
                <w:szCs w:val="24"/>
                <w:lang w:eastAsia="tr-TR"/>
              </w:rPr>
              <w:t>32</w:t>
            </w:r>
            <w:r w:rsidRPr="00190999">
              <w:rPr>
                <w:rFonts w:asciiTheme="minorHAnsi" w:eastAsia="Times New Roman" w:hAnsiTheme="minorHAnsi" w:cstheme="minorHAnsi"/>
                <w:b/>
                <w:color w:val="000000"/>
                <w:sz w:val="24"/>
                <w:szCs w:val="24"/>
                <w:lang w:eastAsia="tr-TR"/>
              </w:rPr>
              <w:t xml:space="preserve"> Kişi)</w:t>
            </w:r>
          </w:p>
          <w:p w:rsidR="00C51B3B" w:rsidRPr="00190999" w:rsidRDefault="00C51B3B" w:rsidP="00464D41">
            <w:pPr>
              <w:spacing w:after="0" w:line="240" w:lineRule="auto"/>
              <w:rPr>
                <w:rFonts w:asciiTheme="minorHAnsi" w:eastAsia="Times New Roman" w:hAnsiTheme="minorHAnsi" w:cstheme="minorHAnsi"/>
                <w:b/>
                <w:color w:val="000000"/>
                <w:sz w:val="24"/>
                <w:szCs w:val="24"/>
                <w:lang w:eastAsia="tr-TR"/>
              </w:rPr>
            </w:pPr>
            <w:r>
              <w:rPr>
                <w:rFonts w:asciiTheme="minorHAnsi" w:eastAsia="Times New Roman" w:hAnsiTheme="minorHAnsi" w:cstheme="minorHAnsi"/>
                <w:b/>
                <w:color w:val="000000"/>
                <w:sz w:val="24"/>
                <w:szCs w:val="24"/>
                <w:lang w:eastAsia="tr-TR"/>
              </w:rPr>
              <w:t>İlçe  –  Kadın - Erkek Durumu</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Arhavi </w:t>
            </w:r>
            <w:r w:rsidR="00094A2D">
              <w:rPr>
                <w:rFonts w:asciiTheme="minorHAnsi" w:eastAsia="Times New Roman" w:hAnsiTheme="minorHAnsi" w:cstheme="minorHAnsi"/>
                <w:color w:val="000000"/>
                <w:sz w:val="24"/>
                <w:szCs w:val="24"/>
                <w:lang w:eastAsia="tr-TR"/>
              </w:rPr>
              <w:t>1</w:t>
            </w:r>
            <w:r>
              <w:rPr>
                <w:rFonts w:asciiTheme="minorHAnsi" w:eastAsia="Times New Roman" w:hAnsiTheme="minorHAnsi" w:cstheme="minorHAnsi"/>
                <w:color w:val="000000"/>
                <w:sz w:val="24"/>
                <w:szCs w:val="24"/>
                <w:lang w:eastAsia="tr-TR"/>
              </w:rPr>
              <w:t xml:space="preserve"> Kadın </w:t>
            </w:r>
            <w:r w:rsidR="00094A2D">
              <w:rPr>
                <w:rFonts w:asciiTheme="minorHAnsi" w:eastAsia="Times New Roman" w:hAnsiTheme="minorHAnsi" w:cstheme="minorHAnsi"/>
                <w:color w:val="000000"/>
                <w:sz w:val="24"/>
                <w:szCs w:val="24"/>
                <w:lang w:eastAsia="tr-TR"/>
              </w:rPr>
              <w:t>1 Erkek</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Hopa </w:t>
            </w:r>
            <w:r w:rsidR="00094A2D">
              <w:rPr>
                <w:rFonts w:asciiTheme="minorHAnsi" w:eastAsia="Times New Roman" w:hAnsiTheme="minorHAnsi" w:cstheme="minorHAnsi"/>
                <w:color w:val="000000"/>
                <w:sz w:val="24"/>
                <w:szCs w:val="24"/>
                <w:lang w:eastAsia="tr-TR"/>
              </w:rPr>
              <w:t>1</w:t>
            </w:r>
            <w:r>
              <w:rPr>
                <w:rFonts w:asciiTheme="minorHAnsi" w:eastAsia="Times New Roman" w:hAnsiTheme="minorHAnsi" w:cstheme="minorHAnsi"/>
                <w:color w:val="000000"/>
                <w:sz w:val="24"/>
                <w:szCs w:val="24"/>
                <w:lang w:eastAsia="tr-TR"/>
              </w:rPr>
              <w:t xml:space="preserve"> Kadın </w:t>
            </w:r>
            <w:r w:rsidR="00094A2D">
              <w:rPr>
                <w:rFonts w:asciiTheme="minorHAnsi" w:eastAsia="Times New Roman" w:hAnsiTheme="minorHAnsi" w:cstheme="minorHAnsi"/>
                <w:color w:val="000000"/>
                <w:sz w:val="24"/>
                <w:szCs w:val="24"/>
                <w:lang w:eastAsia="tr-TR"/>
              </w:rPr>
              <w:t>1</w:t>
            </w:r>
            <w:r>
              <w:rPr>
                <w:rFonts w:asciiTheme="minorHAnsi" w:eastAsia="Times New Roman" w:hAnsiTheme="minorHAnsi" w:cstheme="minorHAnsi"/>
                <w:color w:val="000000"/>
                <w:sz w:val="24"/>
                <w:szCs w:val="24"/>
                <w:lang w:eastAsia="tr-TR"/>
              </w:rPr>
              <w:t xml:space="preserve"> Erkek</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Borçka </w:t>
            </w:r>
            <w:r w:rsidR="00094A2D">
              <w:rPr>
                <w:rFonts w:asciiTheme="minorHAnsi" w:eastAsia="Times New Roman" w:hAnsiTheme="minorHAnsi" w:cstheme="minorHAnsi"/>
                <w:color w:val="000000"/>
                <w:sz w:val="24"/>
                <w:szCs w:val="24"/>
                <w:lang w:eastAsia="tr-TR"/>
              </w:rPr>
              <w:t>2</w:t>
            </w:r>
            <w:r>
              <w:rPr>
                <w:rFonts w:asciiTheme="minorHAnsi" w:eastAsia="Times New Roman" w:hAnsiTheme="minorHAnsi" w:cstheme="minorHAnsi"/>
                <w:color w:val="000000"/>
                <w:sz w:val="24"/>
                <w:szCs w:val="24"/>
                <w:lang w:eastAsia="tr-TR"/>
              </w:rPr>
              <w:t xml:space="preserve"> Kadın </w:t>
            </w:r>
            <w:r w:rsidR="00094A2D">
              <w:rPr>
                <w:rFonts w:asciiTheme="minorHAnsi" w:eastAsia="Times New Roman" w:hAnsiTheme="minorHAnsi" w:cstheme="minorHAnsi"/>
                <w:color w:val="000000"/>
                <w:sz w:val="24"/>
                <w:szCs w:val="24"/>
                <w:lang w:eastAsia="tr-TR"/>
              </w:rPr>
              <w:t>2</w:t>
            </w:r>
            <w:r>
              <w:rPr>
                <w:rFonts w:asciiTheme="minorHAnsi" w:eastAsia="Times New Roman" w:hAnsiTheme="minorHAnsi" w:cstheme="minorHAnsi"/>
                <w:color w:val="000000"/>
                <w:sz w:val="24"/>
                <w:szCs w:val="24"/>
                <w:lang w:eastAsia="tr-TR"/>
              </w:rPr>
              <w:t xml:space="preserve"> Erkek</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Şavşat 1 Kadın</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Ardanuç </w:t>
            </w:r>
            <w:r w:rsidR="00094A2D">
              <w:rPr>
                <w:rFonts w:asciiTheme="minorHAnsi" w:eastAsia="Times New Roman" w:hAnsiTheme="minorHAnsi" w:cstheme="minorHAnsi"/>
                <w:color w:val="000000"/>
                <w:sz w:val="24"/>
                <w:szCs w:val="24"/>
                <w:lang w:eastAsia="tr-TR"/>
              </w:rPr>
              <w:t xml:space="preserve">2 </w:t>
            </w:r>
            <w:r>
              <w:rPr>
                <w:rFonts w:asciiTheme="minorHAnsi" w:eastAsia="Times New Roman" w:hAnsiTheme="minorHAnsi" w:cstheme="minorHAnsi"/>
                <w:color w:val="000000"/>
                <w:sz w:val="24"/>
                <w:szCs w:val="24"/>
                <w:lang w:eastAsia="tr-TR"/>
              </w:rPr>
              <w:t>Kadın</w:t>
            </w:r>
            <w:r w:rsidR="00094A2D">
              <w:rPr>
                <w:rFonts w:asciiTheme="minorHAnsi" w:eastAsia="Times New Roman" w:hAnsiTheme="minorHAnsi" w:cstheme="minorHAnsi"/>
                <w:color w:val="000000"/>
                <w:sz w:val="24"/>
                <w:szCs w:val="24"/>
                <w:lang w:eastAsia="tr-TR"/>
              </w:rPr>
              <w:t xml:space="preserve"> 1 Erkek</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Yusufeli </w:t>
            </w:r>
            <w:r w:rsidR="00094A2D">
              <w:rPr>
                <w:rFonts w:asciiTheme="minorHAnsi" w:eastAsia="Times New Roman" w:hAnsiTheme="minorHAnsi" w:cstheme="minorHAnsi"/>
                <w:color w:val="000000"/>
                <w:sz w:val="24"/>
                <w:szCs w:val="24"/>
                <w:lang w:eastAsia="tr-TR"/>
              </w:rPr>
              <w:t>4</w:t>
            </w:r>
            <w:r>
              <w:rPr>
                <w:rFonts w:asciiTheme="minorHAnsi" w:eastAsia="Times New Roman" w:hAnsiTheme="minorHAnsi" w:cstheme="minorHAnsi"/>
                <w:color w:val="000000"/>
                <w:sz w:val="24"/>
                <w:szCs w:val="24"/>
                <w:lang w:eastAsia="tr-TR"/>
              </w:rPr>
              <w:t xml:space="preserve"> Kadın</w:t>
            </w:r>
          </w:p>
          <w:p w:rsidR="00C51B3B" w:rsidRDefault="00C51B3B"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 xml:space="preserve">Artvin Merkez </w:t>
            </w:r>
            <w:r w:rsidR="00094A2D">
              <w:rPr>
                <w:rFonts w:asciiTheme="minorHAnsi" w:eastAsia="Times New Roman" w:hAnsiTheme="minorHAnsi" w:cstheme="minorHAnsi"/>
                <w:color w:val="000000"/>
                <w:sz w:val="24"/>
                <w:szCs w:val="24"/>
                <w:lang w:eastAsia="tr-TR"/>
              </w:rPr>
              <w:t>10</w:t>
            </w:r>
            <w:r>
              <w:rPr>
                <w:rFonts w:asciiTheme="minorHAnsi" w:eastAsia="Times New Roman" w:hAnsiTheme="minorHAnsi" w:cstheme="minorHAnsi"/>
                <w:color w:val="000000"/>
                <w:sz w:val="24"/>
                <w:szCs w:val="24"/>
                <w:lang w:eastAsia="tr-TR"/>
              </w:rPr>
              <w:t xml:space="preserve"> Kadın </w:t>
            </w:r>
            <w:r w:rsidR="00094A2D">
              <w:rPr>
                <w:rFonts w:asciiTheme="minorHAnsi" w:eastAsia="Times New Roman" w:hAnsiTheme="minorHAnsi" w:cstheme="minorHAnsi"/>
                <w:color w:val="000000"/>
                <w:sz w:val="24"/>
                <w:szCs w:val="24"/>
                <w:lang w:eastAsia="tr-TR"/>
              </w:rPr>
              <w:t>6</w:t>
            </w:r>
            <w:r>
              <w:rPr>
                <w:rFonts w:asciiTheme="minorHAnsi" w:eastAsia="Times New Roman" w:hAnsiTheme="minorHAnsi" w:cstheme="minorHAnsi"/>
                <w:color w:val="000000"/>
                <w:sz w:val="24"/>
                <w:szCs w:val="24"/>
                <w:lang w:eastAsia="tr-TR"/>
              </w:rPr>
              <w:t xml:space="preserve"> Erkek</w:t>
            </w:r>
          </w:p>
          <w:p w:rsidR="00E63694" w:rsidRPr="00566AA9" w:rsidRDefault="00094A2D" w:rsidP="00094A2D">
            <w:pPr>
              <w:spacing w:after="0" w:line="240" w:lineRule="auto"/>
              <w:rPr>
                <w:rFonts w:asciiTheme="minorHAnsi" w:eastAsia="Times New Roman" w:hAnsiTheme="minorHAnsi" w:cstheme="minorHAnsi"/>
                <w:b/>
                <w:color w:val="000000"/>
                <w:sz w:val="32"/>
                <w:szCs w:val="32"/>
                <w:lang w:eastAsia="tr-TR"/>
              </w:rPr>
            </w:pPr>
            <w:r>
              <w:rPr>
                <w:rFonts w:asciiTheme="minorHAnsi" w:eastAsia="Times New Roman" w:hAnsiTheme="minorHAnsi" w:cstheme="minorHAnsi"/>
                <w:b/>
                <w:color w:val="000000"/>
                <w:sz w:val="32"/>
                <w:szCs w:val="32"/>
                <w:lang w:eastAsia="tr-TR"/>
              </w:rPr>
              <w:t>32</w:t>
            </w:r>
            <w:r w:rsidR="00C51B3B" w:rsidRPr="00566AA9">
              <w:rPr>
                <w:rFonts w:asciiTheme="minorHAnsi" w:eastAsia="Times New Roman" w:hAnsiTheme="minorHAnsi" w:cstheme="minorHAnsi"/>
                <w:b/>
                <w:color w:val="000000"/>
                <w:sz w:val="32"/>
                <w:szCs w:val="32"/>
                <w:lang w:eastAsia="tr-TR"/>
              </w:rPr>
              <w:t xml:space="preserve"> Kişi </w:t>
            </w:r>
            <w:r>
              <w:rPr>
                <w:rFonts w:asciiTheme="minorHAnsi" w:eastAsia="Times New Roman" w:hAnsiTheme="minorHAnsi" w:cstheme="minorHAnsi"/>
                <w:b/>
                <w:color w:val="000000"/>
                <w:sz w:val="32"/>
                <w:szCs w:val="32"/>
                <w:lang w:eastAsia="tr-TR"/>
              </w:rPr>
              <w:t>21</w:t>
            </w:r>
            <w:r w:rsidR="00C51B3B" w:rsidRPr="00566AA9">
              <w:rPr>
                <w:rFonts w:asciiTheme="minorHAnsi" w:eastAsia="Times New Roman" w:hAnsiTheme="minorHAnsi" w:cstheme="minorHAnsi"/>
                <w:b/>
                <w:color w:val="000000"/>
                <w:sz w:val="32"/>
                <w:szCs w:val="32"/>
                <w:lang w:eastAsia="tr-TR"/>
              </w:rPr>
              <w:t xml:space="preserve"> </w:t>
            </w:r>
            <w:r w:rsidR="002B4804">
              <w:rPr>
                <w:rFonts w:asciiTheme="minorHAnsi" w:eastAsia="Times New Roman" w:hAnsiTheme="minorHAnsi" w:cstheme="minorHAnsi"/>
                <w:b/>
                <w:color w:val="000000"/>
                <w:sz w:val="32"/>
                <w:szCs w:val="32"/>
                <w:lang w:eastAsia="tr-TR"/>
              </w:rPr>
              <w:t>Kadın</w:t>
            </w:r>
            <w:r w:rsidR="00C51B3B" w:rsidRPr="00566AA9">
              <w:rPr>
                <w:rFonts w:asciiTheme="minorHAnsi" w:eastAsia="Times New Roman" w:hAnsiTheme="minorHAnsi" w:cstheme="minorHAnsi"/>
                <w:b/>
                <w:color w:val="000000"/>
                <w:sz w:val="32"/>
                <w:szCs w:val="32"/>
                <w:lang w:eastAsia="tr-TR"/>
              </w:rPr>
              <w:t xml:space="preserve"> 1</w:t>
            </w:r>
            <w:r>
              <w:rPr>
                <w:rFonts w:asciiTheme="minorHAnsi" w:eastAsia="Times New Roman" w:hAnsiTheme="minorHAnsi" w:cstheme="minorHAnsi"/>
                <w:b/>
                <w:color w:val="000000"/>
                <w:sz w:val="32"/>
                <w:szCs w:val="32"/>
                <w:lang w:eastAsia="tr-TR"/>
              </w:rPr>
              <w:t>1</w:t>
            </w:r>
            <w:r w:rsidR="00C51B3B" w:rsidRPr="00566AA9">
              <w:rPr>
                <w:rFonts w:asciiTheme="minorHAnsi" w:eastAsia="Times New Roman" w:hAnsiTheme="minorHAnsi" w:cstheme="minorHAnsi"/>
                <w:b/>
                <w:color w:val="000000"/>
                <w:sz w:val="32"/>
                <w:szCs w:val="32"/>
                <w:lang w:eastAsia="tr-TR"/>
              </w:rPr>
              <w:t xml:space="preserve"> Erkek</w:t>
            </w:r>
          </w:p>
        </w:tc>
      </w:tr>
      <w:tr w:rsidR="004F5804"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4F5804" w:rsidRPr="00190999" w:rsidRDefault="004F5804">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TYP Uygulama Alanı</w:t>
            </w:r>
          </w:p>
        </w:tc>
        <w:tc>
          <w:tcPr>
            <w:tcW w:w="5875" w:type="dxa"/>
            <w:tcBorders>
              <w:top w:val="nil"/>
              <w:left w:val="nil"/>
              <w:bottom w:val="single" w:sz="4" w:space="0" w:color="auto"/>
              <w:right w:val="single" w:sz="4" w:space="0" w:color="auto"/>
            </w:tcBorders>
            <w:hideMark/>
          </w:tcPr>
          <w:p w:rsidR="00875255" w:rsidRPr="00190999" w:rsidRDefault="00C51B3B" w:rsidP="00094A2D">
            <w:pPr>
              <w:spacing w:after="0" w:line="240" w:lineRule="auto"/>
              <w:jc w:val="both"/>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Gençlik Spor İl Müdürlüğüne bağlı yur</w:t>
            </w:r>
            <w:r w:rsidR="004134CC">
              <w:rPr>
                <w:rFonts w:asciiTheme="minorHAnsi" w:eastAsia="Times New Roman" w:hAnsiTheme="minorHAnsi" w:cstheme="minorHAnsi"/>
                <w:color w:val="000000"/>
                <w:sz w:val="24"/>
                <w:szCs w:val="24"/>
                <w:lang w:eastAsia="tr-TR"/>
              </w:rPr>
              <w:t>t</w:t>
            </w:r>
            <w:r>
              <w:rPr>
                <w:rFonts w:asciiTheme="minorHAnsi" w:eastAsia="Times New Roman" w:hAnsiTheme="minorHAnsi" w:cstheme="minorHAnsi"/>
                <w:color w:val="000000"/>
                <w:sz w:val="24"/>
                <w:szCs w:val="24"/>
                <w:lang w:eastAsia="tr-TR"/>
              </w:rPr>
              <w:t>ların ihtiyaçlarının giderilmesi ve barınma şartlarının iyileştirilmesi faaliyetleri.</w:t>
            </w:r>
          </w:p>
        </w:tc>
      </w:tr>
      <w:tr w:rsidR="004F5804"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4F5804" w:rsidRPr="00190999" w:rsidRDefault="004F5804">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TYP Katılımcı Sayısı</w:t>
            </w:r>
          </w:p>
        </w:tc>
        <w:tc>
          <w:tcPr>
            <w:tcW w:w="5875" w:type="dxa"/>
            <w:tcBorders>
              <w:top w:val="nil"/>
              <w:left w:val="nil"/>
              <w:bottom w:val="single" w:sz="4" w:space="0" w:color="auto"/>
              <w:right w:val="single" w:sz="4" w:space="0" w:color="auto"/>
            </w:tcBorders>
            <w:hideMark/>
          </w:tcPr>
          <w:p w:rsidR="004F5804" w:rsidRPr="00190999" w:rsidRDefault="00094A2D" w:rsidP="002221B2">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32</w:t>
            </w:r>
            <w:r w:rsidR="00875255" w:rsidRPr="00190999">
              <w:rPr>
                <w:rFonts w:asciiTheme="minorHAnsi" w:eastAsia="Times New Roman" w:hAnsiTheme="minorHAnsi" w:cstheme="minorHAnsi"/>
                <w:color w:val="000000"/>
                <w:sz w:val="24"/>
                <w:szCs w:val="24"/>
                <w:lang w:eastAsia="tr-TR"/>
              </w:rPr>
              <w:t xml:space="preserve"> Kişi </w:t>
            </w:r>
          </w:p>
        </w:tc>
      </w:tr>
      <w:tr w:rsidR="00C2170A" w:rsidRPr="00190999" w:rsidTr="006C4E7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TYP Başlangıç Tarihi</w:t>
            </w:r>
          </w:p>
        </w:tc>
        <w:tc>
          <w:tcPr>
            <w:tcW w:w="5875" w:type="dxa"/>
            <w:tcBorders>
              <w:top w:val="nil"/>
              <w:left w:val="nil"/>
              <w:bottom w:val="single" w:sz="4" w:space="0" w:color="auto"/>
              <w:right w:val="single" w:sz="4" w:space="0" w:color="auto"/>
            </w:tcBorders>
          </w:tcPr>
          <w:p w:rsidR="00C2170A" w:rsidRPr="00190999" w:rsidRDefault="00094A2D" w:rsidP="00D338BF">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18</w:t>
            </w:r>
            <w:r w:rsidR="00C51B3B">
              <w:rPr>
                <w:rFonts w:asciiTheme="minorHAnsi" w:eastAsia="Times New Roman" w:hAnsiTheme="minorHAnsi" w:cstheme="minorHAnsi"/>
                <w:color w:val="000000"/>
                <w:sz w:val="24"/>
                <w:szCs w:val="24"/>
                <w:lang w:eastAsia="tr-TR"/>
              </w:rPr>
              <w:t>.</w:t>
            </w:r>
            <w:r w:rsidR="00D338BF">
              <w:rPr>
                <w:rFonts w:asciiTheme="minorHAnsi" w:eastAsia="Times New Roman" w:hAnsiTheme="minorHAnsi" w:cstheme="minorHAnsi"/>
                <w:color w:val="000000"/>
                <w:sz w:val="24"/>
                <w:szCs w:val="24"/>
                <w:lang w:eastAsia="tr-TR"/>
              </w:rPr>
              <w:t>09</w:t>
            </w:r>
            <w:bookmarkStart w:id="1" w:name="_GoBack"/>
            <w:bookmarkEnd w:id="1"/>
            <w:r w:rsidR="00B113FF" w:rsidRPr="00190999">
              <w:rPr>
                <w:rFonts w:asciiTheme="minorHAnsi" w:eastAsia="Times New Roman" w:hAnsiTheme="minorHAnsi" w:cstheme="minorHAnsi"/>
                <w:color w:val="000000"/>
                <w:sz w:val="24"/>
                <w:szCs w:val="24"/>
                <w:lang w:eastAsia="tr-TR"/>
              </w:rPr>
              <w:t>.202</w:t>
            </w:r>
            <w:r>
              <w:rPr>
                <w:rFonts w:asciiTheme="minorHAnsi" w:eastAsia="Times New Roman" w:hAnsiTheme="minorHAnsi" w:cstheme="minorHAnsi"/>
                <w:color w:val="000000"/>
                <w:sz w:val="24"/>
                <w:szCs w:val="24"/>
                <w:lang w:eastAsia="tr-TR"/>
              </w:rPr>
              <w:t>3</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TYP Bitiş Tarihi</w:t>
            </w:r>
          </w:p>
        </w:tc>
        <w:tc>
          <w:tcPr>
            <w:tcW w:w="5875" w:type="dxa"/>
            <w:tcBorders>
              <w:top w:val="nil"/>
              <w:left w:val="nil"/>
              <w:bottom w:val="single" w:sz="4" w:space="0" w:color="auto"/>
              <w:right w:val="single" w:sz="4" w:space="0" w:color="auto"/>
            </w:tcBorders>
            <w:hideMark/>
          </w:tcPr>
          <w:p w:rsidR="00C2170A" w:rsidRPr="00190999" w:rsidRDefault="00094A2D" w:rsidP="00094A2D">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17.06.2024</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TYP Süresi</w:t>
            </w:r>
          </w:p>
        </w:tc>
        <w:tc>
          <w:tcPr>
            <w:tcW w:w="5875" w:type="dxa"/>
            <w:tcBorders>
              <w:top w:val="nil"/>
              <w:left w:val="nil"/>
              <w:bottom w:val="single" w:sz="4" w:space="0" w:color="auto"/>
              <w:right w:val="single" w:sz="4" w:space="0" w:color="auto"/>
            </w:tcBorders>
            <w:hideMark/>
          </w:tcPr>
          <w:p w:rsidR="00C2170A" w:rsidRPr="00190999" w:rsidRDefault="00094A2D"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270</w:t>
            </w:r>
            <w:r w:rsidR="008F1B0D" w:rsidRPr="00190999">
              <w:rPr>
                <w:rFonts w:asciiTheme="minorHAnsi" w:eastAsia="Times New Roman" w:hAnsiTheme="minorHAnsi" w:cstheme="minorHAnsi"/>
                <w:color w:val="000000"/>
                <w:sz w:val="24"/>
                <w:szCs w:val="24"/>
                <w:lang w:eastAsia="tr-TR"/>
              </w:rPr>
              <w:t xml:space="preserve"> gün </w:t>
            </w:r>
            <w:r w:rsidR="00723BFB" w:rsidRPr="00190999">
              <w:rPr>
                <w:rFonts w:asciiTheme="minorHAnsi" w:eastAsia="Times New Roman" w:hAnsiTheme="minorHAnsi" w:cstheme="minorHAnsi"/>
                <w:color w:val="000000"/>
                <w:sz w:val="24"/>
                <w:szCs w:val="24"/>
                <w:lang w:eastAsia="tr-TR"/>
              </w:rPr>
              <w:t>(</w:t>
            </w:r>
            <w:r w:rsidR="007A1A04" w:rsidRPr="00190999">
              <w:rPr>
                <w:rFonts w:asciiTheme="minorHAnsi" w:eastAsia="Times New Roman" w:hAnsiTheme="minorHAnsi" w:cstheme="minorHAnsi"/>
                <w:color w:val="000000"/>
                <w:sz w:val="24"/>
                <w:szCs w:val="24"/>
                <w:lang w:eastAsia="tr-TR"/>
              </w:rPr>
              <w:t>Fiili</w:t>
            </w:r>
            <w:r w:rsidR="00723BFB" w:rsidRPr="00190999">
              <w:rPr>
                <w:rFonts w:asciiTheme="minorHAnsi" w:eastAsia="Times New Roman" w:hAnsiTheme="minorHAnsi" w:cstheme="minorHAnsi"/>
                <w:color w:val="000000"/>
                <w:sz w:val="24"/>
                <w:szCs w:val="24"/>
                <w:lang w:eastAsia="tr-TR"/>
              </w:rPr>
              <w:t xml:space="preserve"> Gün)</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Başvuru Tarihi</w:t>
            </w:r>
          </w:p>
        </w:tc>
        <w:tc>
          <w:tcPr>
            <w:tcW w:w="5875" w:type="dxa"/>
            <w:tcBorders>
              <w:top w:val="nil"/>
              <w:left w:val="nil"/>
              <w:bottom w:val="single" w:sz="4" w:space="0" w:color="auto"/>
              <w:right w:val="single" w:sz="4" w:space="0" w:color="auto"/>
            </w:tcBorders>
            <w:hideMark/>
          </w:tcPr>
          <w:p w:rsidR="00C2170A" w:rsidRPr="00190999" w:rsidRDefault="00094A2D" w:rsidP="00482D7E">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24</w:t>
            </w:r>
            <w:r w:rsidR="00B113FF" w:rsidRPr="00190999">
              <w:rPr>
                <w:rFonts w:asciiTheme="minorHAnsi" w:eastAsia="Times New Roman" w:hAnsiTheme="minorHAnsi" w:cstheme="minorHAnsi"/>
                <w:color w:val="000000"/>
                <w:sz w:val="24"/>
                <w:szCs w:val="24"/>
                <w:lang w:eastAsia="tr-TR"/>
              </w:rPr>
              <w:t>.</w:t>
            </w:r>
            <w:r w:rsidR="004915EA" w:rsidRPr="00190999">
              <w:rPr>
                <w:rFonts w:asciiTheme="minorHAnsi" w:eastAsia="Times New Roman" w:hAnsiTheme="minorHAnsi" w:cstheme="minorHAnsi"/>
                <w:color w:val="000000"/>
                <w:sz w:val="24"/>
                <w:szCs w:val="24"/>
                <w:lang w:eastAsia="tr-TR"/>
              </w:rPr>
              <w:t>0</w:t>
            </w:r>
            <w:r w:rsidR="008B17C6">
              <w:rPr>
                <w:rFonts w:asciiTheme="minorHAnsi" w:eastAsia="Times New Roman" w:hAnsiTheme="minorHAnsi" w:cstheme="minorHAnsi"/>
                <w:color w:val="000000"/>
                <w:sz w:val="24"/>
                <w:szCs w:val="24"/>
                <w:lang w:eastAsia="tr-TR"/>
              </w:rPr>
              <w:t>8</w:t>
            </w:r>
            <w:r w:rsidR="004915EA" w:rsidRPr="00190999">
              <w:rPr>
                <w:rFonts w:asciiTheme="minorHAnsi" w:eastAsia="Times New Roman" w:hAnsiTheme="minorHAnsi" w:cstheme="minorHAnsi"/>
                <w:color w:val="000000"/>
                <w:sz w:val="24"/>
                <w:szCs w:val="24"/>
                <w:lang w:eastAsia="tr-TR"/>
              </w:rPr>
              <w:t>.20</w:t>
            </w:r>
            <w:r w:rsidR="006C4E7C" w:rsidRPr="00190999">
              <w:rPr>
                <w:rFonts w:asciiTheme="minorHAnsi" w:eastAsia="Times New Roman" w:hAnsiTheme="minorHAnsi" w:cstheme="minorHAnsi"/>
                <w:color w:val="000000"/>
                <w:sz w:val="24"/>
                <w:szCs w:val="24"/>
                <w:lang w:eastAsia="tr-TR"/>
              </w:rPr>
              <w:t>2</w:t>
            </w:r>
            <w:r>
              <w:rPr>
                <w:rFonts w:asciiTheme="minorHAnsi" w:eastAsia="Times New Roman" w:hAnsiTheme="minorHAnsi" w:cstheme="minorHAnsi"/>
                <w:color w:val="000000"/>
                <w:sz w:val="24"/>
                <w:szCs w:val="24"/>
                <w:lang w:eastAsia="tr-TR"/>
              </w:rPr>
              <w:t>3</w:t>
            </w:r>
            <w:r w:rsidR="004915EA" w:rsidRPr="00190999">
              <w:rPr>
                <w:rFonts w:asciiTheme="minorHAnsi" w:eastAsia="Times New Roman" w:hAnsiTheme="minorHAnsi" w:cstheme="minorHAnsi"/>
                <w:color w:val="000000"/>
                <w:sz w:val="24"/>
                <w:szCs w:val="24"/>
                <w:lang w:eastAsia="tr-TR"/>
              </w:rPr>
              <w:t xml:space="preserve"> – </w:t>
            </w:r>
            <w:r>
              <w:rPr>
                <w:rFonts w:asciiTheme="minorHAnsi" w:eastAsia="Times New Roman" w:hAnsiTheme="minorHAnsi" w:cstheme="minorHAnsi"/>
                <w:color w:val="000000"/>
                <w:sz w:val="24"/>
                <w:szCs w:val="24"/>
                <w:lang w:eastAsia="tr-TR"/>
              </w:rPr>
              <w:t>28</w:t>
            </w:r>
            <w:r w:rsidR="004915EA" w:rsidRPr="00190999">
              <w:rPr>
                <w:rFonts w:asciiTheme="minorHAnsi" w:eastAsia="Times New Roman" w:hAnsiTheme="minorHAnsi" w:cstheme="minorHAnsi"/>
                <w:color w:val="000000"/>
                <w:sz w:val="24"/>
                <w:szCs w:val="24"/>
                <w:lang w:eastAsia="tr-TR"/>
              </w:rPr>
              <w:t>.0</w:t>
            </w:r>
            <w:r w:rsidR="00482D7E">
              <w:rPr>
                <w:rFonts w:asciiTheme="minorHAnsi" w:eastAsia="Times New Roman" w:hAnsiTheme="minorHAnsi" w:cstheme="minorHAnsi"/>
                <w:color w:val="000000"/>
                <w:sz w:val="24"/>
                <w:szCs w:val="24"/>
                <w:lang w:eastAsia="tr-TR"/>
              </w:rPr>
              <w:t>8</w:t>
            </w:r>
            <w:r w:rsidR="004915EA" w:rsidRPr="00190999">
              <w:rPr>
                <w:rFonts w:asciiTheme="minorHAnsi" w:eastAsia="Times New Roman" w:hAnsiTheme="minorHAnsi" w:cstheme="minorHAnsi"/>
                <w:color w:val="000000"/>
                <w:sz w:val="24"/>
                <w:szCs w:val="24"/>
                <w:lang w:eastAsia="tr-TR"/>
              </w:rPr>
              <w:t>.20</w:t>
            </w:r>
            <w:r w:rsidR="006C4E7C" w:rsidRPr="00190999">
              <w:rPr>
                <w:rFonts w:asciiTheme="minorHAnsi" w:eastAsia="Times New Roman" w:hAnsiTheme="minorHAnsi" w:cstheme="minorHAnsi"/>
                <w:color w:val="000000"/>
                <w:sz w:val="24"/>
                <w:szCs w:val="24"/>
                <w:lang w:eastAsia="tr-TR"/>
              </w:rPr>
              <w:t>2</w:t>
            </w:r>
            <w:r>
              <w:rPr>
                <w:rFonts w:asciiTheme="minorHAnsi" w:eastAsia="Times New Roman" w:hAnsiTheme="minorHAnsi" w:cstheme="minorHAnsi"/>
                <w:color w:val="000000"/>
                <w:sz w:val="24"/>
                <w:szCs w:val="24"/>
                <w:lang w:eastAsia="tr-TR"/>
              </w:rPr>
              <w:t>3</w:t>
            </w:r>
            <w:r w:rsidR="00723BFB" w:rsidRPr="00190999">
              <w:rPr>
                <w:rFonts w:asciiTheme="minorHAnsi" w:eastAsia="Times New Roman" w:hAnsiTheme="minorHAnsi" w:cstheme="minorHAnsi"/>
                <w:color w:val="000000"/>
                <w:sz w:val="24"/>
                <w:szCs w:val="24"/>
                <w:lang w:eastAsia="tr-TR"/>
              </w:rPr>
              <w:t xml:space="preserve"> tarihleri arasında (5 gün)</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Seçim Yöntemi</w:t>
            </w:r>
          </w:p>
        </w:tc>
        <w:tc>
          <w:tcPr>
            <w:tcW w:w="5875" w:type="dxa"/>
            <w:tcBorders>
              <w:top w:val="nil"/>
              <w:left w:val="nil"/>
              <w:bottom w:val="single" w:sz="4" w:space="0" w:color="auto"/>
              <w:right w:val="single" w:sz="4" w:space="0" w:color="auto"/>
            </w:tcBorders>
            <w:hideMark/>
          </w:tcPr>
          <w:p w:rsidR="00C2170A" w:rsidRPr="00190999" w:rsidRDefault="001F2468" w:rsidP="001033CC">
            <w:pPr>
              <w:spacing w:after="0" w:line="240" w:lineRule="auto"/>
              <w:rPr>
                <w:rFonts w:asciiTheme="minorHAnsi" w:eastAsia="Times New Roman" w:hAnsiTheme="minorHAnsi" w:cstheme="minorHAnsi"/>
                <w:b/>
                <w:color w:val="000000"/>
                <w:sz w:val="24"/>
                <w:szCs w:val="24"/>
                <w:lang w:eastAsia="tr-TR"/>
              </w:rPr>
            </w:pPr>
            <w:r>
              <w:rPr>
                <w:rFonts w:asciiTheme="minorHAnsi" w:eastAsia="Times New Roman" w:hAnsiTheme="minorHAnsi" w:cstheme="minorHAnsi"/>
                <w:b/>
                <w:color w:val="000000"/>
                <w:sz w:val="24"/>
                <w:szCs w:val="24"/>
                <w:lang w:eastAsia="tr-TR"/>
              </w:rPr>
              <w:t>Liste Yöntemi</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Seçim Yeri</w:t>
            </w:r>
          </w:p>
        </w:tc>
        <w:tc>
          <w:tcPr>
            <w:tcW w:w="5875" w:type="dxa"/>
            <w:tcBorders>
              <w:top w:val="nil"/>
              <w:left w:val="nil"/>
              <w:bottom w:val="single" w:sz="4" w:space="0" w:color="auto"/>
              <w:right w:val="single" w:sz="4" w:space="0" w:color="auto"/>
            </w:tcBorders>
            <w:hideMark/>
          </w:tcPr>
          <w:p w:rsidR="00C2170A" w:rsidRPr="00190999" w:rsidRDefault="001F2468" w:rsidP="00C51B3B">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Artvin Merkez</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Seçim Başlangıç Tarihi ve Saati</w:t>
            </w:r>
          </w:p>
        </w:tc>
        <w:tc>
          <w:tcPr>
            <w:tcW w:w="5875" w:type="dxa"/>
            <w:tcBorders>
              <w:top w:val="nil"/>
              <w:left w:val="nil"/>
              <w:bottom w:val="single" w:sz="4" w:space="0" w:color="auto"/>
              <w:right w:val="single" w:sz="4" w:space="0" w:color="auto"/>
            </w:tcBorders>
            <w:shd w:val="clear" w:color="auto" w:fill="FFFFFF"/>
            <w:hideMark/>
          </w:tcPr>
          <w:p w:rsidR="00C2170A" w:rsidRPr="00190999" w:rsidRDefault="001F2468" w:rsidP="008008A1">
            <w:pPr>
              <w:spacing w:after="0" w:line="240" w:lineRule="auto"/>
              <w:rPr>
                <w:rFonts w:asciiTheme="minorHAnsi" w:eastAsia="Times New Roman" w:hAnsiTheme="minorHAnsi" w:cstheme="minorHAnsi"/>
                <w:color w:val="000000"/>
                <w:sz w:val="24"/>
                <w:szCs w:val="24"/>
                <w:lang w:eastAsia="tr-TR"/>
              </w:rPr>
            </w:pPr>
            <w:r w:rsidRPr="001F2468">
              <w:rPr>
                <w:rFonts w:asciiTheme="minorHAnsi" w:eastAsia="Times New Roman" w:hAnsiTheme="minorHAnsi" w:cstheme="minorHAnsi"/>
                <w:color w:val="000000"/>
                <w:sz w:val="24"/>
                <w:szCs w:val="24"/>
                <w:lang w:eastAsia="tr-TR"/>
              </w:rPr>
              <w:t>29.08.2023 tarihinde</w:t>
            </w:r>
            <w:r w:rsidR="008008A1">
              <w:rPr>
                <w:rFonts w:asciiTheme="minorHAnsi" w:eastAsia="Times New Roman" w:hAnsiTheme="minorHAnsi" w:cstheme="minorHAnsi"/>
                <w:color w:val="000000"/>
                <w:sz w:val="24"/>
                <w:szCs w:val="24"/>
                <w:lang w:eastAsia="tr-TR"/>
              </w:rPr>
              <w:t xml:space="preserve"> </w:t>
            </w:r>
            <w:r w:rsidR="008008A1" w:rsidRPr="008008A1">
              <w:rPr>
                <w:rFonts w:asciiTheme="minorHAnsi" w:eastAsia="Times New Roman" w:hAnsiTheme="minorHAnsi" w:cstheme="minorHAnsi"/>
                <w:color w:val="000000"/>
                <w:sz w:val="24"/>
                <w:szCs w:val="24"/>
                <w:lang w:eastAsia="tr-TR"/>
              </w:rPr>
              <w:t xml:space="preserve">Artvin Gençlik ve Spor İl Müdürlüğüne </w:t>
            </w:r>
            <w:r w:rsidRPr="001F2468">
              <w:rPr>
                <w:rFonts w:asciiTheme="minorHAnsi" w:eastAsia="Times New Roman" w:hAnsiTheme="minorHAnsi" w:cstheme="minorHAnsi"/>
                <w:color w:val="000000"/>
                <w:sz w:val="24"/>
                <w:szCs w:val="24"/>
                <w:lang w:eastAsia="tr-TR"/>
              </w:rPr>
              <w:t xml:space="preserve"> başvuru liste</w:t>
            </w:r>
            <w:r w:rsidR="008008A1">
              <w:rPr>
                <w:rFonts w:asciiTheme="minorHAnsi" w:eastAsia="Times New Roman" w:hAnsiTheme="minorHAnsi" w:cstheme="minorHAnsi"/>
                <w:color w:val="000000"/>
                <w:sz w:val="24"/>
                <w:szCs w:val="24"/>
                <w:lang w:eastAsia="tr-TR"/>
              </w:rPr>
              <w:t>s</w:t>
            </w:r>
            <w:r w:rsidRPr="001F2468">
              <w:rPr>
                <w:rFonts w:asciiTheme="minorHAnsi" w:eastAsia="Times New Roman" w:hAnsiTheme="minorHAnsi" w:cstheme="minorHAnsi"/>
                <w:color w:val="000000"/>
                <w:sz w:val="24"/>
                <w:szCs w:val="24"/>
                <w:lang w:eastAsia="tr-TR"/>
              </w:rPr>
              <w:t xml:space="preserve">i gönderilecektir. </w:t>
            </w:r>
            <w:r w:rsidR="008008A1" w:rsidRPr="008008A1">
              <w:rPr>
                <w:rFonts w:asciiTheme="minorHAnsi" w:eastAsia="Times New Roman" w:hAnsiTheme="minorHAnsi" w:cstheme="minorHAnsi"/>
                <w:color w:val="000000"/>
                <w:sz w:val="24"/>
                <w:szCs w:val="24"/>
                <w:lang w:eastAsia="tr-TR"/>
              </w:rPr>
              <w:t>Artvin</w:t>
            </w:r>
            <w:r w:rsidR="008008A1">
              <w:rPr>
                <w:rFonts w:asciiTheme="minorHAnsi" w:eastAsia="Times New Roman" w:hAnsiTheme="minorHAnsi" w:cstheme="minorHAnsi"/>
                <w:color w:val="000000"/>
                <w:sz w:val="24"/>
                <w:szCs w:val="24"/>
                <w:lang w:eastAsia="tr-TR"/>
              </w:rPr>
              <w:t xml:space="preserve"> Gençlik ve Spor İl Müdürlüğünece</w:t>
            </w:r>
            <w:r w:rsidRPr="001F2468">
              <w:rPr>
                <w:rFonts w:asciiTheme="minorHAnsi" w:eastAsia="Times New Roman" w:hAnsiTheme="minorHAnsi" w:cstheme="minorHAnsi"/>
                <w:color w:val="000000"/>
                <w:sz w:val="24"/>
                <w:szCs w:val="24"/>
                <w:lang w:eastAsia="tr-TR"/>
              </w:rPr>
              <w:t xml:space="preserve"> seçim işlemi 07.09.2023 tarihine kadar bitirilecektir.</w:t>
            </w:r>
          </w:p>
        </w:tc>
      </w:tr>
      <w:tr w:rsidR="00C2170A" w:rsidRPr="00190999" w:rsidTr="001033CC">
        <w:trPr>
          <w:trHeight w:val="397"/>
          <w:jc w:val="center"/>
        </w:trPr>
        <w:tc>
          <w:tcPr>
            <w:tcW w:w="3261" w:type="dxa"/>
            <w:tcBorders>
              <w:top w:val="nil"/>
              <w:left w:val="single" w:sz="4" w:space="0" w:color="auto"/>
              <w:bottom w:val="single" w:sz="4" w:space="0" w:color="auto"/>
              <w:right w:val="single" w:sz="4" w:space="0" w:color="auto"/>
            </w:tcBorders>
            <w:vAlign w:val="center"/>
            <w:hideMark/>
          </w:tcPr>
          <w:p w:rsidR="00C2170A" w:rsidRPr="00190999" w:rsidRDefault="00C2170A">
            <w:pPr>
              <w:spacing w:after="0" w:line="240" w:lineRule="auto"/>
              <w:rPr>
                <w:rFonts w:asciiTheme="minorHAnsi" w:eastAsia="Times New Roman" w:hAnsiTheme="minorHAnsi" w:cstheme="minorHAnsi"/>
                <w:b/>
                <w:color w:val="000000"/>
                <w:sz w:val="24"/>
                <w:szCs w:val="24"/>
                <w:lang w:eastAsia="tr-TR"/>
              </w:rPr>
            </w:pPr>
            <w:r w:rsidRPr="00190999">
              <w:rPr>
                <w:rFonts w:asciiTheme="minorHAnsi" w:eastAsia="Times New Roman" w:hAnsiTheme="minorHAnsi" w:cstheme="minorHAnsi"/>
                <w:b/>
                <w:color w:val="000000"/>
                <w:sz w:val="24"/>
                <w:szCs w:val="24"/>
                <w:lang w:eastAsia="tr-TR"/>
              </w:rPr>
              <w:t>Seçim Bitiş Tarihi ve Saati</w:t>
            </w:r>
          </w:p>
        </w:tc>
        <w:tc>
          <w:tcPr>
            <w:tcW w:w="5875" w:type="dxa"/>
            <w:tcBorders>
              <w:top w:val="nil"/>
              <w:left w:val="nil"/>
              <w:bottom w:val="single" w:sz="4" w:space="0" w:color="auto"/>
              <w:right w:val="single" w:sz="4" w:space="0" w:color="auto"/>
            </w:tcBorders>
            <w:shd w:val="clear" w:color="auto" w:fill="FFFFFF"/>
            <w:hideMark/>
          </w:tcPr>
          <w:p w:rsidR="00C2170A" w:rsidRPr="00190999" w:rsidRDefault="001F2468" w:rsidP="00094A2D">
            <w:pPr>
              <w:spacing w:after="0" w:line="240" w:lineRule="auto"/>
              <w:rPr>
                <w:rFonts w:asciiTheme="minorHAnsi" w:eastAsia="Times New Roman" w:hAnsiTheme="minorHAnsi" w:cstheme="minorHAnsi"/>
                <w:color w:val="000000"/>
                <w:sz w:val="24"/>
                <w:szCs w:val="24"/>
                <w:lang w:eastAsia="tr-TR"/>
              </w:rPr>
            </w:pPr>
            <w:r>
              <w:rPr>
                <w:rFonts w:asciiTheme="minorHAnsi" w:eastAsia="Times New Roman" w:hAnsiTheme="minorHAnsi" w:cstheme="minorHAnsi"/>
                <w:color w:val="000000"/>
                <w:sz w:val="24"/>
                <w:szCs w:val="24"/>
                <w:lang w:eastAsia="tr-TR"/>
              </w:rPr>
              <w:t>07.09.2023</w:t>
            </w:r>
            <w:r w:rsidR="001033CC" w:rsidRPr="00190999">
              <w:rPr>
                <w:rFonts w:asciiTheme="minorHAnsi" w:eastAsia="Times New Roman" w:hAnsiTheme="minorHAnsi" w:cstheme="minorHAnsi"/>
                <w:color w:val="000000"/>
                <w:sz w:val="24"/>
                <w:szCs w:val="24"/>
                <w:lang w:eastAsia="tr-TR"/>
              </w:rPr>
              <w:t xml:space="preserve"> </w:t>
            </w:r>
          </w:p>
        </w:tc>
      </w:tr>
    </w:tbl>
    <w:p w:rsidR="0037435F" w:rsidRPr="00190999" w:rsidRDefault="0037435F" w:rsidP="008F1B0D">
      <w:pPr>
        <w:tabs>
          <w:tab w:val="left" w:pos="3321"/>
        </w:tabs>
        <w:spacing w:after="0" w:line="240" w:lineRule="auto"/>
        <w:jc w:val="both"/>
        <w:rPr>
          <w:rFonts w:asciiTheme="minorHAnsi" w:eastAsia="Times New Roman" w:hAnsiTheme="minorHAnsi" w:cstheme="minorHAnsi"/>
          <w:b/>
          <w:color w:val="000000"/>
          <w:sz w:val="24"/>
          <w:szCs w:val="24"/>
          <w:lang w:eastAsia="tr-TR"/>
        </w:rPr>
      </w:pPr>
    </w:p>
    <w:p w:rsidR="00094A2D" w:rsidRPr="005B60F8" w:rsidRDefault="00094A2D" w:rsidP="00094A2D">
      <w:pPr>
        <w:tabs>
          <w:tab w:val="left" w:pos="3321"/>
        </w:tabs>
        <w:spacing w:after="0"/>
        <w:ind w:left="6"/>
        <w:contextualSpacing/>
        <w:jc w:val="both"/>
        <w:rPr>
          <w:rFonts w:asciiTheme="minorHAnsi" w:hAnsiTheme="minorHAnsi" w:cstheme="minorHAnsi"/>
          <w:b/>
          <w:color w:val="000000"/>
          <w:sz w:val="24"/>
          <w:szCs w:val="24"/>
        </w:rPr>
      </w:pPr>
      <w:r w:rsidRPr="005B60F8">
        <w:rPr>
          <w:rFonts w:asciiTheme="minorHAnsi" w:hAnsiTheme="minorHAnsi" w:cstheme="minorHAnsi"/>
          <w:b/>
          <w:color w:val="000000"/>
          <w:sz w:val="24"/>
          <w:szCs w:val="24"/>
        </w:rPr>
        <w:t>GENEL ŞARTLAR, ÖZEL ŞARTLAR  VE YÜKLENİCİ KURUMLARIN UYGULAYACAĞI İŞLEMLER :</w:t>
      </w:r>
    </w:p>
    <w:p w:rsidR="00094A2D" w:rsidRPr="005B60F8" w:rsidRDefault="00094A2D" w:rsidP="00094A2D">
      <w:pPr>
        <w:tabs>
          <w:tab w:val="left" w:pos="3321"/>
        </w:tabs>
        <w:spacing w:after="0"/>
        <w:ind w:left="6"/>
        <w:contextualSpacing/>
        <w:jc w:val="both"/>
        <w:rPr>
          <w:rFonts w:asciiTheme="minorHAnsi" w:hAnsiTheme="minorHAnsi" w:cstheme="minorHAnsi"/>
          <w:b/>
          <w:color w:val="000000"/>
          <w:sz w:val="24"/>
          <w:szCs w:val="24"/>
        </w:rPr>
      </w:pPr>
      <w:r w:rsidRPr="005B60F8">
        <w:rPr>
          <w:rFonts w:asciiTheme="minorHAnsi" w:hAnsiTheme="minorHAnsi" w:cstheme="minorHAnsi"/>
          <w:b/>
          <w:color w:val="000000"/>
          <w:sz w:val="24"/>
          <w:szCs w:val="24"/>
        </w:rPr>
        <w:t>GENEL ŞARTLAR</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 xml:space="preserve">TYP’ye başvuracak katılımcıların: </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a) Kurumun o yöredeki İl Müdürlüğüne/Hizmet Merkezine kayıtlı işsiz durumunda olmaları;</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 xml:space="preserve">b) En az 18 yaşını tamamlamış olmaları; </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c) Emekli olmamak ve malul aylığı almamak,</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d) Öğrenci olmamak (Açık Lise ve Açık Öğretim Öğrencileri hariç)</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TYP’ye katılımcı seçiminde aşağıdaki gruplara öncelik verilecektir.</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 xml:space="preserve">Özel politika gerektiren aşağıdaki gruplar Birinci Liste, bunlar dışında kalanlar İkinci Liste olacak şekilde tasnif edilecektir. TYP’ye yapılan başvurular arasından Birinci Liste adaylarının tamamı için işlem yapılmadan İkinci Liste adayları değerlendirmeye alınmayacaktır. Aşağıdaki grupların hepsi </w:t>
      </w:r>
      <w:r w:rsidRPr="00B923B2">
        <w:rPr>
          <w:rFonts w:asciiTheme="minorHAnsi" w:hAnsiTheme="minorHAnsi" w:cstheme="minorHAnsi"/>
          <w:color w:val="000000"/>
          <w:sz w:val="24"/>
          <w:szCs w:val="24"/>
        </w:rPr>
        <w:lastRenderedPageBreak/>
        <w:t>Birinci Liste’ye dahil edilecek olup, gruplar arasında herhangi bir öncelik sıralaması bulunmamaktadır.</w:t>
      </w:r>
    </w:p>
    <w:p w:rsidR="00094A2D"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Kadınlar,</w:t>
      </w:r>
      <w:r w:rsidR="00B923B2">
        <w:rPr>
          <w:rFonts w:asciiTheme="minorHAnsi" w:hAnsiTheme="minorHAnsi" w:cstheme="minorHAnsi"/>
          <w:color w:val="000000"/>
          <w:sz w:val="24"/>
          <w:szCs w:val="24"/>
        </w:rPr>
        <w:t xml:space="preserve"> </w:t>
      </w:r>
      <w:r w:rsidRPr="00B923B2">
        <w:rPr>
          <w:rFonts w:asciiTheme="minorHAnsi" w:hAnsiTheme="minorHAnsi" w:cstheme="minorHAnsi"/>
          <w:color w:val="000000"/>
          <w:sz w:val="24"/>
          <w:szCs w:val="24"/>
        </w:rPr>
        <w:t>35 yaş üstü bireyler,</w:t>
      </w:r>
      <w:r w:rsidR="00B923B2">
        <w:rPr>
          <w:rFonts w:asciiTheme="minorHAnsi" w:hAnsiTheme="minorHAnsi" w:cstheme="minorHAnsi"/>
          <w:color w:val="000000"/>
          <w:sz w:val="24"/>
          <w:szCs w:val="24"/>
        </w:rPr>
        <w:t xml:space="preserve"> </w:t>
      </w:r>
      <w:r w:rsidRPr="00B923B2">
        <w:rPr>
          <w:rFonts w:asciiTheme="minorHAnsi" w:hAnsiTheme="minorHAnsi" w:cstheme="minorHAnsi"/>
          <w:color w:val="000000"/>
          <w:sz w:val="24"/>
          <w:szCs w:val="24"/>
        </w:rPr>
        <w:t>Engelliler,</w:t>
      </w:r>
      <w:r w:rsidR="00B923B2">
        <w:rPr>
          <w:rFonts w:asciiTheme="minorHAnsi" w:hAnsiTheme="minorHAnsi" w:cstheme="minorHAnsi"/>
          <w:color w:val="000000"/>
          <w:sz w:val="24"/>
          <w:szCs w:val="24"/>
        </w:rPr>
        <w:t xml:space="preserve"> </w:t>
      </w:r>
      <w:r w:rsidRPr="00B923B2">
        <w:rPr>
          <w:rFonts w:asciiTheme="minorHAnsi" w:hAnsiTheme="minorHAnsi" w:cstheme="minorHAnsi"/>
          <w:color w:val="000000"/>
          <w:sz w:val="24"/>
          <w:szCs w:val="24"/>
        </w:rPr>
        <w:t>Eski hükümlüler,</w:t>
      </w:r>
      <w:r w:rsidR="00B923B2">
        <w:rPr>
          <w:rFonts w:asciiTheme="minorHAnsi" w:hAnsiTheme="minorHAnsi" w:cstheme="minorHAnsi"/>
          <w:color w:val="000000"/>
          <w:sz w:val="24"/>
          <w:szCs w:val="24"/>
        </w:rPr>
        <w:t xml:space="preserve"> </w:t>
      </w:r>
      <w:r w:rsidRPr="00B923B2">
        <w:rPr>
          <w:rFonts w:asciiTheme="minorHAnsi" w:hAnsiTheme="minorHAnsi" w:cstheme="minorHAnsi"/>
          <w:color w:val="000000"/>
          <w:sz w:val="24"/>
          <w:szCs w:val="24"/>
        </w:rPr>
        <w:t>Terörle mücadelede malul sayılmayacak şekilde yaralananlar.</w:t>
      </w:r>
    </w:p>
    <w:p w:rsidR="00B923B2" w:rsidRPr="00B923B2" w:rsidRDefault="00B923B2" w:rsidP="00094A2D">
      <w:pPr>
        <w:tabs>
          <w:tab w:val="left" w:pos="3321"/>
        </w:tabs>
        <w:spacing w:after="0"/>
        <w:ind w:left="6"/>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Başvuruda </w:t>
      </w:r>
      <w:r w:rsidRPr="005B60F8">
        <w:rPr>
          <w:rFonts w:asciiTheme="minorHAnsi" w:hAnsiTheme="minorHAnsi" w:cstheme="minorHAnsi"/>
          <w:b/>
          <w:color w:val="000000"/>
          <w:sz w:val="24"/>
          <w:szCs w:val="24"/>
        </w:rPr>
        <w:t>L</w:t>
      </w:r>
      <w:r w:rsidR="005B60F8" w:rsidRPr="005B60F8">
        <w:rPr>
          <w:rFonts w:asciiTheme="minorHAnsi" w:hAnsiTheme="minorHAnsi" w:cstheme="minorHAnsi"/>
          <w:b/>
          <w:color w:val="000000"/>
          <w:sz w:val="24"/>
          <w:szCs w:val="24"/>
        </w:rPr>
        <w:t>İSTE SIRALAMASI</w:t>
      </w:r>
      <w:r w:rsidR="005B60F8">
        <w:rPr>
          <w:rFonts w:asciiTheme="minorHAnsi" w:hAnsiTheme="minorHAnsi" w:cstheme="minorHAnsi"/>
          <w:color w:val="000000"/>
          <w:sz w:val="24"/>
          <w:szCs w:val="24"/>
        </w:rPr>
        <w:t xml:space="preserve"> BULUNMAMAKTADIR.</w:t>
      </w:r>
    </w:p>
    <w:p w:rsidR="00094A2D" w:rsidRPr="00B923B2" w:rsidRDefault="00094A2D" w:rsidP="00094A2D">
      <w:pPr>
        <w:tabs>
          <w:tab w:val="left" w:pos="3321"/>
        </w:tabs>
        <w:spacing w:after="0"/>
        <w:ind w:left="6"/>
        <w:contextualSpacing/>
        <w:jc w:val="both"/>
        <w:rPr>
          <w:rFonts w:asciiTheme="minorHAnsi" w:hAnsiTheme="minorHAnsi" w:cstheme="minorHAnsi"/>
          <w:color w:val="000000"/>
          <w:sz w:val="24"/>
          <w:szCs w:val="24"/>
        </w:rPr>
      </w:pPr>
      <w:r w:rsidRPr="00B923B2">
        <w:rPr>
          <w:rFonts w:asciiTheme="minorHAnsi" w:hAnsiTheme="minorHAnsi" w:cstheme="minorHAnsi"/>
          <w:color w:val="000000"/>
          <w:sz w:val="24"/>
          <w:szCs w:val="24"/>
        </w:rPr>
        <w:t xml:space="preserve"> </w:t>
      </w:r>
    </w:p>
    <w:p w:rsidR="00094A2D" w:rsidRDefault="00094A2D" w:rsidP="00094A2D">
      <w:pPr>
        <w:tabs>
          <w:tab w:val="left" w:pos="3321"/>
        </w:tabs>
        <w:spacing w:after="0"/>
        <w:ind w:left="6"/>
        <w:contextualSpacing/>
        <w:jc w:val="both"/>
        <w:rPr>
          <w:rFonts w:asciiTheme="minorHAnsi" w:hAnsiTheme="minorHAnsi" w:cstheme="minorHAnsi"/>
          <w:b/>
          <w:color w:val="000000"/>
          <w:sz w:val="24"/>
          <w:szCs w:val="24"/>
        </w:rPr>
      </w:pPr>
      <w:r w:rsidRPr="005B60F8">
        <w:rPr>
          <w:rFonts w:asciiTheme="minorHAnsi" w:hAnsiTheme="minorHAnsi" w:cstheme="minorHAnsi"/>
          <w:b/>
          <w:color w:val="000000"/>
          <w:sz w:val="24"/>
          <w:szCs w:val="24"/>
        </w:rPr>
        <w:t>ÖZEL ŞARTLAR  VE YÜKLENİCİ KURUMLARIN UYGULAYACAĞI İŞLEMLER :</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TYP’ye başvurduğu ve başlayacağı tarihte kişinin Kuruma kayıtlı olmasını ve SGK sistemi üzerinden yapılacak sorgulamasında, 5510 sayılı Kanunun 4 üncü maddesinin birinci fıkrasının (a) ve (c) bentleri kapsamında Sosyal Güvenlik Kurumuna bildirilmekte olan ve isteğe bağlı sigortalılık hariç aynı Kanunun 4 üncü maddesinin birinci fıkrasının (b) bendi kapsamında sigortalı olan veya belirtilen kapsamda sigortalı sayılan kişiler TYP’ye katılamaz. Aynı kanunun 4 üncü maddesinin birinci fıkrasının (a) bendi kapsamında hizmet akdine istinaden çalışan sigortalılar yönünden belge türlerini belirlemeye Genel Müdürlük yetkilidir.</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İş akdi askıda olan mevsimlik işçiler TYP’ye katılamazlar.</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Adrese Dayalı Nüfus Kayıt Sisteminde (ADNKS) oturan kişilerden şartları sağlayan herkes başvuru yapabilecek, ancak bir kişi katılımcı olarak belirlenecektir. Seçim yöntemleri sonrası oluşan listelerde aynı adreste oturan kişilerden birden fazla kişinin isminin olması halinde; başvuranlardan Kuruma kayıt tarihi daha eski olana öncelik tanınacaktır. Kurum kayıt tarihlerinin aynı olması halinde ise başvuranlardan yaşı büyük olan söz konusu TYP’ye katılacaktır.</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 xml:space="preserve">AKS’ye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(2023 yılı için asgari ücret 1.5 katı : 17.103,495 TL.) söz konusu adreste oturan kişiler TYP’ye katılamaz </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Bir kişi aynı gün başvuruları başlayan TYP’lerden yalnızca birisine müracaat edebilecektir. Bu durum sistem tarafından kontrol edilecek ve uyarı mesajı gönderilecektir.</w:t>
      </w:r>
    </w:p>
    <w:p w:rsidR="00094A2D" w:rsidRPr="005B60F8" w:rsidRDefault="00094A2D" w:rsidP="005B60F8">
      <w:pPr>
        <w:pStyle w:val="ListeParagraf"/>
        <w:numPr>
          <w:ilvl w:val="0"/>
          <w:numId w:val="15"/>
        </w:numPr>
        <w:tabs>
          <w:tab w:val="left" w:pos="567"/>
          <w:tab w:val="left" w:pos="3321"/>
        </w:tabs>
        <w:spacing w:after="0"/>
        <w:ind w:left="0" w:firstLine="6"/>
        <w:contextualSpacing/>
        <w:jc w:val="both"/>
        <w:rPr>
          <w:rFonts w:asciiTheme="minorHAnsi" w:hAnsiTheme="minorHAnsi" w:cstheme="minorHAnsi"/>
          <w:color w:val="000000"/>
        </w:rPr>
      </w:pPr>
      <w:r w:rsidRPr="005B60F8">
        <w:rPr>
          <w:rFonts w:asciiTheme="minorHAnsi" w:hAnsiTheme="minorHAnsi" w:cstheme="minorHAnsi"/>
          <w:color w:val="000000"/>
        </w:rPr>
        <w:t>Programa başvuracak katılımcıların adli sicil kaydının bulunmaması gerekmektedir. Başvuracak adayların seçilmesi durumunda adli sicil kayıtlarının kontrolünden, mani engelinin olmamasına ilişkin yapılacak gerekli bilgi ve belge kontrolünden yüklenici kurum sorumludur.</w:t>
      </w:r>
    </w:p>
    <w:p w:rsidR="00094A2D" w:rsidRPr="00B923B2" w:rsidRDefault="005B60F8" w:rsidP="005B60F8">
      <w:pPr>
        <w:tabs>
          <w:tab w:val="left" w:pos="567"/>
          <w:tab w:val="left" w:pos="3321"/>
        </w:tabs>
        <w:spacing w:after="0"/>
        <w:ind w:firstLine="6"/>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g.</w:t>
      </w:r>
      <w:r>
        <w:rPr>
          <w:rFonts w:asciiTheme="minorHAnsi" w:hAnsiTheme="minorHAnsi" w:cstheme="minorHAnsi"/>
          <w:color w:val="000000"/>
          <w:sz w:val="24"/>
          <w:szCs w:val="24"/>
        </w:rPr>
        <w:tab/>
      </w:r>
      <w:r w:rsidR="00094A2D" w:rsidRPr="00B923B2">
        <w:rPr>
          <w:rFonts w:asciiTheme="minorHAnsi" w:hAnsiTheme="minorHAnsi" w:cstheme="minorHAnsi"/>
          <w:color w:val="000000"/>
          <w:sz w:val="24"/>
          <w:szCs w:val="24"/>
        </w:rPr>
        <w:t>TYP Başvuruları, İŞKUR’dan yüz yüze, İŞKUR e-şube, E DEVLET veya ALO-170 iletişim hattı üzerinden online yapılacaktır.</w:t>
      </w:r>
    </w:p>
    <w:p w:rsidR="00094A2D" w:rsidRPr="00B923B2" w:rsidRDefault="005B60F8" w:rsidP="005B60F8">
      <w:pPr>
        <w:tabs>
          <w:tab w:val="left" w:pos="567"/>
          <w:tab w:val="left" w:pos="3321"/>
        </w:tabs>
        <w:spacing w:after="0"/>
        <w:ind w:firstLine="6"/>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h.</w:t>
      </w:r>
      <w:r>
        <w:rPr>
          <w:rFonts w:asciiTheme="minorHAnsi" w:hAnsiTheme="minorHAnsi" w:cstheme="minorHAnsi"/>
          <w:color w:val="000000"/>
          <w:sz w:val="24"/>
          <w:szCs w:val="24"/>
        </w:rPr>
        <w:tab/>
      </w:r>
      <w:r w:rsidR="00094A2D" w:rsidRPr="00B923B2">
        <w:rPr>
          <w:rFonts w:asciiTheme="minorHAnsi" w:hAnsiTheme="minorHAnsi" w:cstheme="minorHAnsi"/>
          <w:color w:val="000000"/>
          <w:sz w:val="24"/>
          <w:szCs w:val="24"/>
        </w:rPr>
        <w:t>27.09.2017 tarihinden itibaren Bir katılımcı TYP’den en fazla dokuz ay yararlanabilir (270 Gün). TYP uygulama süresi, her bir program için en fazla altı aydır ve sözleşmede belirlenen sürenin tamamlanmasıyla sona erer.</w:t>
      </w:r>
    </w:p>
    <w:p w:rsidR="00094A2D" w:rsidRPr="00B923B2" w:rsidRDefault="005B60F8" w:rsidP="005B60F8">
      <w:pPr>
        <w:tabs>
          <w:tab w:val="left" w:pos="567"/>
          <w:tab w:val="left" w:pos="3321"/>
        </w:tabs>
        <w:spacing w:after="0"/>
        <w:ind w:firstLine="6"/>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i.</w:t>
      </w:r>
      <w:r>
        <w:rPr>
          <w:rFonts w:asciiTheme="minorHAnsi" w:hAnsiTheme="minorHAnsi" w:cstheme="minorHAnsi"/>
          <w:color w:val="000000"/>
          <w:sz w:val="24"/>
          <w:szCs w:val="24"/>
        </w:rPr>
        <w:tab/>
      </w:r>
      <w:r w:rsidR="00094A2D" w:rsidRPr="00B923B2">
        <w:rPr>
          <w:rFonts w:asciiTheme="minorHAnsi" w:hAnsiTheme="minorHAnsi" w:cstheme="minorHAnsi"/>
          <w:color w:val="000000"/>
          <w:sz w:val="24"/>
          <w:szCs w:val="24"/>
        </w:rPr>
        <w:t>Düzenlenecek programlara alınacak katılımcı kişi sayısı ve katılımcılarda aranan şartlar, katılımcıların yapacağı işlemleri içeren Katılımcı Duyurusu Yüklenici Kurumlarca, Vatandaşların görebileceği ve okuyabileceği ilan panolarına asılması ve Yüklenici Kurum internet sitelerinde duyurulması sağlanacaktır. Gönderilen duyurunun TYP den yararlandırılacak ilçelerde ilan edilerek duyurulmasının sağlanması yüklenici kurumun sorumluluğundadır.</w:t>
      </w:r>
    </w:p>
    <w:p w:rsidR="00030BC7" w:rsidRPr="00B923B2" w:rsidRDefault="00030BC7" w:rsidP="00094A2D">
      <w:pPr>
        <w:tabs>
          <w:tab w:val="left" w:pos="3321"/>
        </w:tabs>
        <w:spacing w:after="0"/>
        <w:ind w:left="6"/>
        <w:contextualSpacing/>
        <w:jc w:val="both"/>
        <w:rPr>
          <w:rFonts w:asciiTheme="minorHAnsi" w:hAnsiTheme="minorHAnsi" w:cstheme="minorHAnsi"/>
          <w:color w:val="000000"/>
        </w:rPr>
      </w:pPr>
    </w:p>
    <w:sectPr w:rsidR="00030BC7" w:rsidRPr="00B923B2" w:rsidSect="00B923B2">
      <w:pgSz w:w="11906" w:h="16838"/>
      <w:pgMar w:top="96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AF" w:rsidRDefault="00A444AF" w:rsidP="004F5804">
      <w:pPr>
        <w:spacing w:after="0" w:line="240" w:lineRule="auto"/>
      </w:pPr>
      <w:r>
        <w:separator/>
      </w:r>
    </w:p>
  </w:endnote>
  <w:endnote w:type="continuationSeparator" w:id="0">
    <w:p w:rsidR="00A444AF" w:rsidRDefault="00A444AF" w:rsidP="004F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AF" w:rsidRDefault="00A444AF" w:rsidP="004F5804">
      <w:pPr>
        <w:spacing w:after="0" w:line="240" w:lineRule="auto"/>
      </w:pPr>
      <w:r>
        <w:separator/>
      </w:r>
    </w:p>
  </w:footnote>
  <w:footnote w:type="continuationSeparator" w:id="0">
    <w:p w:rsidR="00A444AF" w:rsidRDefault="00A444AF" w:rsidP="004F5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3EA"/>
    <w:multiLevelType w:val="hybridMultilevel"/>
    <w:tmpl w:val="24F646F0"/>
    <w:lvl w:ilvl="0" w:tplc="7CDEF3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15F65"/>
    <w:multiLevelType w:val="hybridMultilevel"/>
    <w:tmpl w:val="C2C6A5CE"/>
    <w:lvl w:ilvl="0" w:tplc="7CDEF3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5C4A72"/>
    <w:multiLevelType w:val="hybridMultilevel"/>
    <w:tmpl w:val="F5AC55F4"/>
    <w:lvl w:ilvl="0" w:tplc="22A0A7D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E67EE0"/>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7530BB4"/>
    <w:multiLevelType w:val="hybridMultilevel"/>
    <w:tmpl w:val="398C16E6"/>
    <w:lvl w:ilvl="0" w:tplc="7CDEF3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C19B4"/>
    <w:multiLevelType w:val="hybridMultilevel"/>
    <w:tmpl w:val="FA88CA6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DE33623"/>
    <w:multiLevelType w:val="hybridMultilevel"/>
    <w:tmpl w:val="3F8C3BA2"/>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F34B34"/>
    <w:multiLevelType w:val="hybridMultilevel"/>
    <w:tmpl w:val="9CC0DB30"/>
    <w:lvl w:ilvl="0" w:tplc="B3B0079E">
      <w:start w:val="1"/>
      <w:numFmt w:val="lowerLetter"/>
      <w:lvlText w:val="%1."/>
      <w:lvlJc w:val="left"/>
      <w:pPr>
        <w:ind w:left="366" w:hanging="360"/>
      </w:pPr>
      <w:rPr>
        <w:rFonts w:hint="default"/>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abstractNum w:abstractNumId="8" w15:restartNumberingAfterBreak="0">
    <w:nsid w:val="333376DB"/>
    <w:multiLevelType w:val="hybridMultilevel"/>
    <w:tmpl w:val="F9D294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F33B7A"/>
    <w:multiLevelType w:val="hybridMultilevel"/>
    <w:tmpl w:val="1002634A"/>
    <w:lvl w:ilvl="0" w:tplc="9BD25A94">
      <w:start w:val="1"/>
      <w:numFmt w:val="lowerLetter"/>
      <w:lvlText w:val="%1)"/>
      <w:lvlJc w:val="left"/>
      <w:pPr>
        <w:ind w:left="366" w:hanging="360"/>
      </w:pPr>
      <w:rPr>
        <w:rFonts w:ascii="Calibri" w:eastAsia="Calibri" w:hAnsi="Calibri" w:cs="Times New Roman"/>
      </w:rPr>
    </w:lvl>
    <w:lvl w:ilvl="1" w:tplc="041F0019">
      <w:start w:val="1"/>
      <w:numFmt w:val="decimal"/>
      <w:lvlText w:val="%2."/>
      <w:lvlJc w:val="left"/>
      <w:pPr>
        <w:tabs>
          <w:tab w:val="num" w:pos="1086"/>
        </w:tabs>
        <w:ind w:left="1086" w:hanging="360"/>
      </w:pPr>
    </w:lvl>
    <w:lvl w:ilvl="2" w:tplc="041F001B">
      <w:start w:val="1"/>
      <w:numFmt w:val="decimal"/>
      <w:lvlText w:val="%3."/>
      <w:lvlJc w:val="left"/>
      <w:pPr>
        <w:tabs>
          <w:tab w:val="num" w:pos="1806"/>
        </w:tabs>
        <w:ind w:left="1806" w:hanging="360"/>
      </w:pPr>
    </w:lvl>
    <w:lvl w:ilvl="3" w:tplc="041F000F">
      <w:start w:val="1"/>
      <w:numFmt w:val="decimal"/>
      <w:lvlText w:val="%4."/>
      <w:lvlJc w:val="left"/>
      <w:pPr>
        <w:tabs>
          <w:tab w:val="num" w:pos="2526"/>
        </w:tabs>
        <w:ind w:left="2526" w:hanging="360"/>
      </w:pPr>
    </w:lvl>
    <w:lvl w:ilvl="4" w:tplc="041F0019">
      <w:start w:val="1"/>
      <w:numFmt w:val="decimal"/>
      <w:lvlText w:val="%5."/>
      <w:lvlJc w:val="left"/>
      <w:pPr>
        <w:tabs>
          <w:tab w:val="num" w:pos="3246"/>
        </w:tabs>
        <w:ind w:left="3246" w:hanging="360"/>
      </w:pPr>
    </w:lvl>
    <w:lvl w:ilvl="5" w:tplc="041F001B">
      <w:start w:val="1"/>
      <w:numFmt w:val="decimal"/>
      <w:lvlText w:val="%6."/>
      <w:lvlJc w:val="left"/>
      <w:pPr>
        <w:tabs>
          <w:tab w:val="num" w:pos="3966"/>
        </w:tabs>
        <w:ind w:left="3966" w:hanging="360"/>
      </w:pPr>
    </w:lvl>
    <w:lvl w:ilvl="6" w:tplc="041F000F">
      <w:start w:val="1"/>
      <w:numFmt w:val="decimal"/>
      <w:lvlText w:val="%7."/>
      <w:lvlJc w:val="left"/>
      <w:pPr>
        <w:tabs>
          <w:tab w:val="num" w:pos="4686"/>
        </w:tabs>
        <w:ind w:left="4686" w:hanging="360"/>
      </w:pPr>
    </w:lvl>
    <w:lvl w:ilvl="7" w:tplc="041F0019">
      <w:start w:val="1"/>
      <w:numFmt w:val="decimal"/>
      <w:lvlText w:val="%8."/>
      <w:lvlJc w:val="left"/>
      <w:pPr>
        <w:tabs>
          <w:tab w:val="num" w:pos="5406"/>
        </w:tabs>
        <w:ind w:left="5406" w:hanging="360"/>
      </w:pPr>
    </w:lvl>
    <w:lvl w:ilvl="8" w:tplc="041F001B">
      <w:start w:val="1"/>
      <w:numFmt w:val="decimal"/>
      <w:lvlText w:val="%9."/>
      <w:lvlJc w:val="left"/>
      <w:pPr>
        <w:tabs>
          <w:tab w:val="num" w:pos="6126"/>
        </w:tabs>
        <w:ind w:left="6126" w:hanging="360"/>
      </w:pPr>
    </w:lvl>
  </w:abstractNum>
  <w:abstractNum w:abstractNumId="10" w15:restartNumberingAfterBreak="0">
    <w:nsid w:val="56A65B13"/>
    <w:multiLevelType w:val="hybridMultilevel"/>
    <w:tmpl w:val="79DA3CF0"/>
    <w:lvl w:ilvl="0" w:tplc="347E34BE">
      <w:start w:val="1"/>
      <w:numFmt w:val="decimal"/>
      <w:lvlText w:val="EK-%1:"/>
      <w:lvlJc w:val="left"/>
      <w:pPr>
        <w:ind w:left="142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F076934"/>
    <w:multiLevelType w:val="hybridMultilevel"/>
    <w:tmpl w:val="3F24AE0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AC5A4A"/>
    <w:multiLevelType w:val="hybridMultilevel"/>
    <w:tmpl w:val="75942AEE"/>
    <w:lvl w:ilvl="0" w:tplc="E67A8248">
      <w:start w:val="2"/>
      <w:numFmt w:val="lowerLetter"/>
      <w:lvlText w:val="%1)"/>
      <w:lvlJc w:val="left"/>
      <w:pPr>
        <w:ind w:left="720" w:hanging="360"/>
      </w:pPr>
      <w:rPr>
        <w:rFonts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C652BBA"/>
    <w:multiLevelType w:val="hybridMultilevel"/>
    <w:tmpl w:val="D27217FE"/>
    <w:lvl w:ilvl="0" w:tplc="B080A71E">
      <w:start w:val="2"/>
      <w:numFmt w:val="lowerLetter"/>
      <w:lvlText w:val="%1."/>
      <w:lvlJc w:val="left"/>
      <w:pPr>
        <w:ind w:left="720" w:hanging="360"/>
      </w:pPr>
      <w:rPr>
        <w:rFonts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5424B6"/>
    <w:multiLevelType w:val="hybridMultilevel"/>
    <w:tmpl w:val="98D47C72"/>
    <w:lvl w:ilvl="0" w:tplc="B672C57C">
      <w:start w:val="1"/>
      <w:numFmt w:val="lowerLetter"/>
      <w:lvlText w:val="%1)"/>
      <w:lvlJc w:val="left"/>
      <w:pPr>
        <w:ind w:left="366" w:hanging="360"/>
      </w:pPr>
      <w:rPr>
        <w:rFonts w:hint="default"/>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8"/>
  </w:num>
  <w:num w:numId="6">
    <w:abstractNumId w:val="1"/>
  </w:num>
  <w:num w:numId="7">
    <w:abstractNumId w:val="0"/>
  </w:num>
  <w:num w:numId="8">
    <w:abstractNumId w:val="4"/>
  </w:num>
  <w:num w:numId="9">
    <w:abstractNumId w:val="6"/>
  </w:num>
  <w:num w:numId="10">
    <w:abstractNumId w:val="2"/>
  </w:num>
  <w:num w:numId="11">
    <w:abstractNumId w:val="3"/>
  </w:num>
  <w:num w:numId="12">
    <w:abstractNumId w:val="12"/>
  </w:num>
  <w:num w:numId="13">
    <w:abstractNumId w:val="1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04"/>
    <w:rsid w:val="0000146D"/>
    <w:rsid w:val="000028B5"/>
    <w:rsid w:val="00005AB2"/>
    <w:rsid w:val="00030BC7"/>
    <w:rsid w:val="000433BC"/>
    <w:rsid w:val="000653F5"/>
    <w:rsid w:val="00094A2D"/>
    <w:rsid w:val="000B16E5"/>
    <w:rsid w:val="000D36B7"/>
    <w:rsid w:val="000D6A2A"/>
    <w:rsid w:val="000E49FE"/>
    <w:rsid w:val="000F1C60"/>
    <w:rsid w:val="000F3D74"/>
    <w:rsid w:val="001033CC"/>
    <w:rsid w:val="00116664"/>
    <w:rsid w:val="00137E1C"/>
    <w:rsid w:val="001413F7"/>
    <w:rsid w:val="00171E11"/>
    <w:rsid w:val="00190999"/>
    <w:rsid w:val="00190FF4"/>
    <w:rsid w:val="001C0634"/>
    <w:rsid w:val="001F2468"/>
    <w:rsid w:val="0021476A"/>
    <w:rsid w:val="002221B2"/>
    <w:rsid w:val="00237E29"/>
    <w:rsid w:val="00272E45"/>
    <w:rsid w:val="00285C40"/>
    <w:rsid w:val="00286193"/>
    <w:rsid w:val="002B2B60"/>
    <w:rsid w:val="002B4804"/>
    <w:rsid w:val="002E7BB4"/>
    <w:rsid w:val="002F2C25"/>
    <w:rsid w:val="002F317D"/>
    <w:rsid w:val="002F6EF2"/>
    <w:rsid w:val="00304FDE"/>
    <w:rsid w:val="00317A85"/>
    <w:rsid w:val="00324114"/>
    <w:rsid w:val="00357547"/>
    <w:rsid w:val="00370F97"/>
    <w:rsid w:val="003731FC"/>
    <w:rsid w:val="0037435F"/>
    <w:rsid w:val="00394594"/>
    <w:rsid w:val="003C138F"/>
    <w:rsid w:val="003C7544"/>
    <w:rsid w:val="003F4F6F"/>
    <w:rsid w:val="004134CC"/>
    <w:rsid w:val="004203D2"/>
    <w:rsid w:val="00464D41"/>
    <w:rsid w:val="00466A85"/>
    <w:rsid w:val="00476DEF"/>
    <w:rsid w:val="004811F6"/>
    <w:rsid w:val="00482D7E"/>
    <w:rsid w:val="004915EA"/>
    <w:rsid w:val="004A0B69"/>
    <w:rsid w:val="004B385E"/>
    <w:rsid w:val="004D72FC"/>
    <w:rsid w:val="004F393F"/>
    <w:rsid w:val="004F5804"/>
    <w:rsid w:val="0051156B"/>
    <w:rsid w:val="005278A4"/>
    <w:rsid w:val="005362A8"/>
    <w:rsid w:val="00556991"/>
    <w:rsid w:val="00566AA9"/>
    <w:rsid w:val="00576D86"/>
    <w:rsid w:val="00583817"/>
    <w:rsid w:val="00584BFB"/>
    <w:rsid w:val="005926C1"/>
    <w:rsid w:val="005B60F8"/>
    <w:rsid w:val="005B6AB5"/>
    <w:rsid w:val="005C1E84"/>
    <w:rsid w:val="005C7C77"/>
    <w:rsid w:val="005F37CA"/>
    <w:rsid w:val="00600179"/>
    <w:rsid w:val="00604C8B"/>
    <w:rsid w:val="00650ED1"/>
    <w:rsid w:val="00662000"/>
    <w:rsid w:val="00673EE9"/>
    <w:rsid w:val="00697B45"/>
    <w:rsid w:val="006B0C6F"/>
    <w:rsid w:val="006B298A"/>
    <w:rsid w:val="006B6CF0"/>
    <w:rsid w:val="006C01FE"/>
    <w:rsid w:val="006C4E7C"/>
    <w:rsid w:val="006D0AC1"/>
    <w:rsid w:val="006E2625"/>
    <w:rsid w:val="006F1630"/>
    <w:rsid w:val="006F1C52"/>
    <w:rsid w:val="006F4666"/>
    <w:rsid w:val="00711747"/>
    <w:rsid w:val="00714528"/>
    <w:rsid w:val="00723BFB"/>
    <w:rsid w:val="00725286"/>
    <w:rsid w:val="00733C00"/>
    <w:rsid w:val="0075474D"/>
    <w:rsid w:val="00782078"/>
    <w:rsid w:val="007A1A04"/>
    <w:rsid w:val="007B1A4C"/>
    <w:rsid w:val="007C0E2B"/>
    <w:rsid w:val="008008A1"/>
    <w:rsid w:val="00802CAE"/>
    <w:rsid w:val="008030E8"/>
    <w:rsid w:val="00813980"/>
    <w:rsid w:val="00821D7B"/>
    <w:rsid w:val="00847C86"/>
    <w:rsid w:val="00854AE7"/>
    <w:rsid w:val="00875255"/>
    <w:rsid w:val="008A2E80"/>
    <w:rsid w:val="008A4C52"/>
    <w:rsid w:val="008B17C6"/>
    <w:rsid w:val="008D207E"/>
    <w:rsid w:val="008F1B0D"/>
    <w:rsid w:val="00901A20"/>
    <w:rsid w:val="00925324"/>
    <w:rsid w:val="0093799A"/>
    <w:rsid w:val="00937A35"/>
    <w:rsid w:val="00950CA3"/>
    <w:rsid w:val="0095756C"/>
    <w:rsid w:val="009A7FB7"/>
    <w:rsid w:val="009B0FC9"/>
    <w:rsid w:val="009B7770"/>
    <w:rsid w:val="009C09DF"/>
    <w:rsid w:val="009E0CB0"/>
    <w:rsid w:val="00A25782"/>
    <w:rsid w:val="00A32D3C"/>
    <w:rsid w:val="00A36EF2"/>
    <w:rsid w:val="00A40634"/>
    <w:rsid w:val="00A444AF"/>
    <w:rsid w:val="00A67CE2"/>
    <w:rsid w:val="00A70869"/>
    <w:rsid w:val="00A81EA1"/>
    <w:rsid w:val="00A85732"/>
    <w:rsid w:val="00AB5C0C"/>
    <w:rsid w:val="00AC2644"/>
    <w:rsid w:val="00AC4A42"/>
    <w:rsid w:val="00AD6894"/>
    <w:rsid w:val="00AD68F8"/>
    <w:rsid w:val="00AE6AAF"/>
    <w:rsid w:val="00AE6F7B"/>
    <w:rsid w:val="00AF5444"/>
    <w:rsid w:val="00B113FF"/>
    <w:rsid w:val="00B23B8C"/>
    <w:rsid w:val="00B248C4"/>
    <w:rsid w:val="00B32D01"/>
    <w:rsid w:val="00B56786"/>
    <w:rsid w:val="00B7106F"/>
    <w:rsid w:val="00B923B2"/>
    <w:rsid w:val="00B96BD0"/>
    <w:rsid w:val="00BA3326"/>
    <w:rsid w:val="00C02E86"/>
    <w:rsid w:val="00C16F6B"/>
    <w:rsid w:val="00C2170A"/>
    <w:rsid w:val="00C2296E"/>
    <w:rsid w:val="00C24650"/>
    <w:rsid w:val="00C51B3B"/>
    <w:rsid w:val="00C53F87"/>
    <w:rsid w:val="00C54746"/>
    <w:rsid w:val="00C54AC3"/>
    <w:rsid w:val="00C603CD"/>
    <w:rsid w:val="00C8309E"/>
    <w:rsid w:val="00CB5B07"/>
    <w:rsid w:val="00D1568C"/>
    <w:rsid w:val="00D2582A"/>
    <w:rsid w:val="00D32468"/>
    <w:rsid w:val="00D338BF"/>
    <w:rsid w:val="00D34DB6"/>
    <w:rsid w:val="00D3612B"/>
    <w:rsid w:val="00D40C41"/>
    <w:rsid w:val="00D56047"/>
    <w:rsid w:val="00D80B30"/>
    <w:rsid w:val="00D946B1"/>
    <w:rsid w:val="00DA744F"/>
    <w:rsid w:val="00DB715F"/>
    <w:rsid w:val="00DD278A"/>
    <w:rsid w:val="00DD4702"/>
    <w:rsid w:val="00DD5380"/>
    <w:rsid w:val="00DE594A"/>
    <w:rsid w:val="00DE73CA"/>
    <w:rsid w:val="00E43B71"/>
    <w:rsid w:val="00E61F5C"/>
    <w:rsid w:val="00E63694"/>
    <w:rsid w:val="00E76977"/>
    <w:rsid w:val="00E818B8"/>
    <w:rsid w:val="00EB3238"/>
    <w:rsid w:val="00EB62B5"/>
    <w:rsid w:val="00EE1968"/>
    <w:rsid w:val="00EF1502"/>
    <w:rsid w:val="00EF4322"/>
    <w:rsid w:val="00EF6AAF"/>
    <w:rsid w:val="00F1713E"/>
    <w:rsid w:val="00F2310A"/>
    <w:rsid w:val="00F33476"/>
    <w:rsid w:val="00F36517"/>
    <w:rsid w:val="00F421F3"/>
    <w:rsid w:val="00F57746"/>
    <w:rsid w:val="00F665FD"/>
    <w:rsid w:val="00F90F95"/>
    <w:rsid w:val="00F93273"/>
    <w:rsid w:val="00F97E06"/>
    <w:rsid w:val="00F97E36"/>
    <w:rsid w:val="00FA1C47"/>
    <w:rsid w:val="00FA4B6A"/>
    <w:rsid w:val="00FC33B7"/>
    <w:rsid w:val="00FD0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3BF5"/>
  <w15:docId w15:val="{DF0556E5-9A40-4C8D-BC02-F5EC2BBE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804"/>
    <w:rPr>
      <w:rFonts w:ascii="Calibri" w:eastAsia="Calibri" w:hAnsi="Calibri" w:cs="Times New Roman"/>
    </w:rPr>
  </w:style>
  <w:style w:type="paragraph" w:styleId="Balk2">
    <w:name w:val="heading 2"/>
    <w:basedOn w:val="Normal"/>
    <w:next w:val="Normal"/>
    <w:link w:val="Balk2Char"/>
    <w:uiPriority w:val="9"/>
    <w:semiHidden/>
    <w:unhideWhenUsed/>
    <w:qFormat/>
    <w:rsid w:val="004F5804"/>
    <w:pPr>
      <w:keepNext/>
      <w:keepLines/>
      <w:spacing w:before="200" w:after="0"/>
      <w:ind w:left="709"/>
      <w:outlineLvl w:val="1"/>
    </w:pPr>
    <w:rPr>
      <w:rFonts w:ascii="Cambria" w:eastAsia="Times New Roman" w:hAnsi="Cambria"/>
      <w:bCs/>
      <w:color w:val="C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4F5804"/>
    <w:rPr>
      <w:rFonts w:ascii="Cambria" w:eastAsia="Times New Roman" w:hAnsi="Cambria" w:cs="Times New Roman"/>
      <w:bCs/>
      <w:color w:val="C00000"/>
      <w:sz w:val="24"/>
      <w:szCs w:val="24"/>
      <w:lang w:eastAsia="tr-TR"/>
    </w:rPr>
  </w:style>
  <w:style w:type="character" w:customStyle="1" w:styleId="DipnotMetniChar">
    <w:name w:val="Dipnot Metni Char"/>
    <w:aliases w:val="Dipnot Metni Char Char Char Char,Dipnot Metni Char Char Char1"/>
    <w:basedOn w:val="VarsaylanParagrafYazTipi"/>
    <w:link w:val="DipnotMetni"/>
    <w:semiHidden/>
    <w:locked/>
    <w:rsid w:val="004F5804"/>
    <w:rPr>
      <w:rFonts w:ascii="Times New Roman" w:eastAsia="Times New Roman" w:hAnsi="Times New Roman" w:cs="Times New Roman"/>
    </w:rPr>
  </w:style>
  <w:style w:type="paragraph" w:styleId="DipnotMetni">
    <w:name w:val="footnote text"/>
    <w:aliases w:val="Dipnot Metni Char Char Char,Dipnot Metni Char Char"/>
    <w:basedOn w:val="Normal"/>
    <w:link w:val="DipnotMetniChar"/>
    <w:semiHidden/>
    <w:unhideWhenUsed/>
    <w:rsid w:val="004F5804"/>
    <w:pPr>
      <w:spacing w:after="0" w:line="240" w:lineRule="auto"/>
    </w:pPr>
    <w:rPr>
      <w:rFonts w:ascii="Times New Roman" w:eastAsia="Times New Roman" w:hAnsi="Times New Roman"/>
    </w:rPr>
  </w:style>
  <w:style w:type="character" w:customStyle="1" w:styleId="DipnotMetniChar1">
    <w:name w:val="Dipnot Metni Char1"/>
    <w:basedOn w:val="VarsaylanParagrafYazTipi"/>
    <w:uiPriority w:val="99"/>
    <w:semiHidden/>
    <w:rsid w:val="004F5804"/>
    <w:rPr>
      <w:rFonts w:ascii="Calibri" w:eastAsia="Calibri" w:hAnsi="Calibri" w:cs="Times New Roman"/>
      <w:sz w:val="20"/>
      <w:szCs w:val="20"/>
    </w:rPr>
  </w:style>
  <w:style w:type="character" w:styleId="DipnotBavurusu">
    <w:name w:val="footnote reference"/>
    <w:semiHidden/>
    <w:unhideWhenUsed/>
    <w:rsid w:val="004F5804"/>
    <w:rPr>
      <w:vertAlign w:val="superscript"/>
    </w:rPr>
  </w:style>
  <w:style w:type="paragraph" w:styleId="ListeParagraf">
    <w:name w:val="List Paragraph"/>
    <w:basedOn w:val="Normal"/>
    <w:uiPriority w:val="34"/>
    <w:qFormat/>
    <w:rsid w:val="004F5804"/>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4F58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5804"/>
    <w:rPr>
      <w:rFonts w:ascii="Tahoma" w:eastAsia="Calibri" w:hAnsi="Tahoma" w:cs="Tahoma"/>
      <w:sz w:val="16"/>
      <w:szCs w:val="16"/>
    </w:rPr>
  </w:style>
  <w:style w:type="character" w:styleId="Kpr">
    <w:name w:val="Hyperlink"/>
    <w:basedOn w:val="VarsaylanParagrafYazTipi"/>
    <w:uiPriority w:val="99"/>
    <w:unhideWhenUsed/>
    <w:rsid w:val="00464D41"/>
    <w:rPr>
      <w:color w:val="0000FF" w:themeColor="hyperlink"/>
      <w:u w:val="single"/>
    </w:rPr>
  </w:style>
  <w:style w:type="paragraph" w:styleId="KonuBal">
    <w:name w:val="Title"/>
    <w:basedOn w:val="Normal"/>
    <w:next w:val="Normal"/>
    <w:link w:val="KonuBalChar"/>
    <w:uiPriority w:val="10"/>
    <w:qFormat/>
    <w:rsid w:val="00FA1C47"/>
    <w:pPr>
      <w:spacing w:after="0" w:line="240" w:lineRule="auto"/>
      <w:contextualSpacing/>
      <w:jc w:val="both"/>
    </w:pPr>
    <w:rPr>
      <w:rFonts w:ascii="Times New Roman" w:eastAsiaTheme="majorEastAsia" w:hAnsi="Times New Roman" w:cstheme="majorBidi"/>
      <w:b/>
      <w:color w:val="000000" w:themeColor="text1"/>
      <w:spacing w:val="-10"/>
      <w:kern w:val="28"/>
      <w:sz w:val="24"/>
      <w:szCs w:val="56"/>
    </w:rPr>
  </w:style>
  <w:style w:type="character" w:customStyle="1" w:styleId="KonuBalChar">
    <w:name w:val="Konu Başlığı Char"/>
    <w:basedOn w:val="VarsaylanParagrafYazTipi"/>
    <w:link w:val="KonuBal"/>
    <w:uiPriority w:val="10"/>
    <w:rsid w:val="00FA1C47"/>
    <w:rPr>
      <w:rFonts w:ascii="Times New Roman" w:eastAsiaTheme="majorEastAsia" w:hAnsi="Times New Roman" w:cstheme="majorBidi"/>
      <w:b/>
      <w:color w:val="000000" w:themeColor="text1"/>
      <w:spacing w:val="-10"/>
      <w:kern w:val="28"/>
      <w:sz w:val="24"/>
      <w:szCs w:val="56"/>
    </w:rPr>
  </w:style>
  <w:style w:type="paragraph" w:styleId="stBilgi">
    <w:name w:val="header"/>
    <w:basedOn w:val="Normal"/>
    <w:link w:val="stBilgiChar"/>
    <w:uiPriority w:val="99"/>
    <w:unhideWhenUsed/>
    <w:rsid w:val="00DE59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594A"/>
    <w:rPr>
      <w:rFonts w:ascii="Calibri" w:eastAsia="Calibri" w:hAnsi="Calibri" w:cs="Times New Roman"/>
    </w:rPr>
  </w:style>
  <w:style w:type="paragraph" w:styleId="AltBilgi">
    <w:name w:val="footer"/>
    <w:basedOn w:val="Normal"/>
    <w:link w:val="AltBilgiChar"/>
    <w:uiPriority w:val="99"/>
    <w:unhideWhenUsed/>
    <w:rsid w:val="00DE59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59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6898">
      <w:bodyDiv w:val="1"/>
      <w:marLeft w:val="0"/>
      <w:marRight w:val="0"/>
      <w:marTop w:val="0"/>
      <w:marBottom w:val="0"/>
      <w:divBdr>
        <w:top w:val="none" w:sz="0" w:space="0" w:color="auto"/>
        <w:left w:val="none" w:sz="0" w:space="0" w:color="auto"/>
        <w:bottom w:val="none" w:sz="0" w:space="0" w:color="auto"/>
        <w:right w:val="none" w:sz="0" w:space="0" w:color="auto"/>
      </w:divBdr>
    </w:div>
    <w:div w:id="7226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CBB8-2810-47A0-968D-FD9E0F55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nezahat.ozturk</dc:creator>
  <cp:lastModifiedBy>Selahattin KEŞOĞLU</cp:lastModifiedBy>
  <cp:revision>13</cp:revision>
  <cp:lastPrinted>2022-09-14T07:43:00Z</cp:lastPrinted>
  <dcterms:created xsi:type="dcterms:W3CDTF">2022-09-14T07:42:00Z</dcterms:created>
  <dcterms:modified xsi:type="dcterms:W3CDTF">2023-08-24T12:11:00Z</dcterms:modified>
</cp:coreProperties>
</file>